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960" w:type="dxa"/>
        <w:tblLayout w:type="fixed"/>
        <w:tblCellMar>
          <w:left w:w="0" w:type="dxa"/>
          <w:right w:w="0" w:type="dxa"/>
        </w:tblCellMar>
        <w:tblLook w:val="04A0" w:firstRow="1" w:lastRow="0" w:firstColumn="1" w:lastColumn="0" w:noHBand="0" w:noVBand="1"/>
      </w:tblPr>
      <w:tblGrid>
        <w:gridCol w:w="2250"/>
        <w:gridCol w:w="2070"/>
        <w:gridCol w:w="89"/>
        <w:gridCol w:w="4231"/>
        <w:gridCol w:w="2070"/>
        <w:gridCol w:w="2250"/>
      </w:tblGrid>
      <w:tr w:rsidR="007212EC" w:rsidRPr="007212EC" w14:paraId="23C72D39" w14:textId="77777777" w:rsidTr="007F3A5E">
        <w:trPr>
          <w:trHeight w:val="20"/>
        </w:trPr>
        <w:tc>
          <w:tcPr>
            <w:tcW w:w="12960" w:type="dxa"/>
            <w:gridSpan w:val="6"/>
            <w:tcBorders>
              <w:top w:val="thickThinSmallGap" w:sz="24" w:space="0" w:color="auto"/>
              <w:left w:val="nil"/>
              <w:bottom w:val="nil"/>
              <w:right w:val="nil"/>
            </w:tcBorders>
            <w:vAlign w:val="center"/>
          </w:tcPr>
          <w:p w14:paraId="07535A98" w14:textId="77777777" w:rsidR="0032737D" w:rsidRPr="007212EC" w:rsidRDefault="0032737D" w:rsidP="00F66772">
            <w:pPr>
              <w:pStyle w:val="NoSpacing"/>
            </w:pPr>
          </w:p>
        </w:tc>
      </w:tr>
      <w:tr w:rsidR="007212EC" w:rsidRPr="007212EC" w14:paraId="4F5AE223" w14:textId="77777777" w:rsidTr="00103422">
        <w:trPr>
          <w:trHeight w:val="2016"/>
        </w:trPr>
        <w:tc>
          <w:tcPr>
            <w:tcW w:w="2250" w:type="dxa"/>
            <w:tcBorders>
              <w:top w:val="nil"/>
              <w:left w:val="nil"/>
              <w:bottom w:val="nil"/>
              <w:right w:val="single" w:sz="4" w:space="0" w:color="auto"/>
            </w:tcBorders>
            <w:vAlign w:val="center"/>
          </w:tcPr>
          <w:p w14:paraId="2B1E996F" w14:textId="5115938B" w:rsidR="0032737D" w:rsidRPr="00460F11" w:rsidRDefault="00015089" w:rsidP="00F7629D">
            <w:pPr>
              <w:pStyle w:val="MastheadCopy"/>
              <w:rPr>
                <w:color w:val="295356"/>
              </w:rPr>
            </w:pPr>
            <w:sdt>
              <w:sdtPr>
                <w:rPr>
                  <w:color w:val="295356"/>
                </w:rPr>
                <w:id w:val="1397555580"/>
                <w:placeholder>
                  <w:docPart w:val="54E637CADFE2460D8E92A59F807B5D88"/>
                </w:placeholder>
                <w15:appearance w15:val="hidden"/>
              </w:sdtPr>
              <w:sdtEndPr/>
              <w:sdtContent>
                <w:r w:rsidR="00103422" w:rsidRPr="00460F11">
                  <w:rPr>
                    <w:color w:val="295356"/>
                  </w:rPr>
                  <w:t>May</w:t>
                </w:r>
                <w:r w:rsidR="0099442A" w:rsidRPr="00460F11">
                  <w:rPr>
                    <w:color w:val="295356"/>
                  </w:rPr>
                  <w:t xml:space="preserve"> </w:t>
                </w:r>
                <w:r w:rsidR="00103422" w:rsidRPr="00460F11">
                  <w:rPr>
                    <w:color w:val="295356"/>
                  </w:rPr>
                  <w:t>05</w:t>
                </w:r>
                <w:r w:rsidR="00460F11">
                  <w:rPr>
                    <w:color w:val="295356"/>
                  </w:rPr>
                  <w:t>,</w:t>
                </w:r>
                <w:r w:rsidR="0099442A" w:rsidRPr="00460F11">
                  <w:rPr>
                    <w:color w:val="295356"/>
                  </w:rPr>
                  <w:t xml:space="preserve"> 20</w:t>
                </w:r>
                <w:r w:rsidR="00103422" w:rsidRPr="00460F11">
                  <w:rPr>
                    <w:color w:val="295356"/>
                  </w:rPr>
                  <w:t>24</w:t>
                </w:r>
              </w:sdtContent>
            </w:sdt>
            <w:r w:rsidR="00F7629D" w:rsidRPr="00460F11">
              <w:rPr>
                <w:color w:val="295356"/>
              </w:rPr>
              <w:t xml:space="preserve"> </w:t>
            </w:r>
          </w:p>
        </w:tc>
        <w:tc>
          <w:tcPr>
            <w:tcW w:w="8460" w:type="dxa"/>
            <w:gridSpan w:val="4"/>
            <w:tcBorders>
              <w:top w:val="nil"/>
              <w:left w:val="single" w:sz="4" w:space="0" w:color="auto"/>
              <w:bottom w:val="nil"/>
              <w:right w:val="single" w:sz="4" w:space="0" w:color="auto"/>
            </w:tcBorders>
            <w:vAlign w:val="center"/>
          </w:tcPr>
          <w:p w14:paraId="4FF0F3DE" w14:textId="354FA390" w:rsidR="0032737D" w:rsidRPr="00460F11" w:rsidRDefault="00015089" w:rsidP="00F66772">
            <w:pPr>
              <w:pStyle w:val="MastheadTItle"/>
              <w:rPr>
                <w:color w:val="295356"/>
                <w:sz w:val="40"/>
                <w:szCs w:val="40"/>
              </w:rPr>
            </w:pPr>
            <w:sdt>
              <w:sdtPr>
                <w:rPr>
                  <w:color w:val="295356"/>
                </w:rPr>
                <w:id w:val="-275951187"/>
                <w:placeholder>
                  <w:docPart w:val="D971AAB8919D4F00A594EDE649D82501"/>
                </w:placeholder>
                <w15:appearance w15:val="hidden"/>
              </w:sdtPr>
              <w:sdtEndPr>
                <w:rPr>
                  <w:sz w:val="40"/>
                  <w:szCs w:val="40"/>
                </w:rPr>
              </w:sdtEndPr>
              <w:sdtContent>
                <w:r w:rsidR="00492EC5" w:rsidRPr="00460F11">
                  <w:rPr>
                    <w:color w:val="295356"/>
                    <w:sz w:val="40"/>
                    <w:szCs w:val="40"/>
                  </w:rPr>
                  <w:t>COMPETE CARE AT WILLOW CREEK</w:t>
                </w:r>
              </w:sdtContent>
            </w:sdt>
          </w:p>
          <w:p w14:paraId="69C85C7E" w14:textId="7CDF5865" w:rsidR="0032737D" w:rsidRPr="00460F11" w:rsidRDefault="00015089" w:rsidP="00EB7B98">
            <w:pPr>
              <w:pStyle w:val="MastheadSubtitle"/>
              <w:rPr>
                <w:color w:val="295356"/>
              </w:rPr>
            </w:pPr>
            <w:sdt>
              <w:sdtPr>
                <w:rPr>
                  <w:color w:val="295356"/>
                </w:rPr>
                <w:id w:val="-227377777"/>
                <w:placeholder>
                  <w:docPart w:val="62E5128F0DCE469E8A49CF57B22F2E54"/>
                </w:placeholder>
                <w15:appearance w15:val="hidden"/>
              </w:sdtPr>
              <w:sdtEndPr/>
              <w:sdtContent>
                <w:r w:rsidR="00B509D3" w:rsidRPr="00460F11">
                  <w:rPr>
                    <w:color w:val="295356"/>
                  </w:rPr>
                  <w:t>Interior Fitout</w:t>
                </w:r>
              </w:sdtContent>
            </w:sdt>
            <w:r w:rsidR="00F7629D" w:rsidRPr="00460F11">
              <w:rPr>
                <w:color w:val="295356"/>
              </w:rPr>
              <w:t xml:space="preserve"> </w:t>
            </w:r>
          </w:p>
        </w:tc>
        <w:tc>
          <w:tcPr>
            <w:tcW w:w="2250" w:type="dxa"/>
            <w:tcBorders>
              <w:top w:val="nil"/>
              <w:left w:val="single" w:sz="4" w:space="0" w:color="auto"/>
              <w:bottom w:val="nil"/>
              <w:right w:val="nil"/>
            </w:tcBorders>
            <w:vAlign w:val="center"/>
          </w:tcPr>
          <w:p w14:paraId="46914D9A" w14:textId="6F7E8B53" w:rsidR="0032737D" w:rsidRPr="00460F11" w:rsidRDefault="00015089" w:rsidP="00F7629D">
            <w:pPr>
              <w:pStyle w:val="MastheadCopy"/>
              <w:rPr>
                <w:color w:val="295356"/>
              </w:rPr>
            </w:pPr>
            <w:sdt>
              <w:sdtPr>
                <w:rPr>
                  <w:color w:val="295356"/>
                </w:rPr>
                <w:id w:val="-1731841055"/>
                <w:placeholder>
                  <w:docPart w:val="3422688411074A8B9C844772E2B475D5"/>
                </w:placeholder>
                <w15:appearance w15:val="hidden"/>
              </w:sdtPr>
              <w:sdtEndPr/>
              <w:sdtContent>
                <w:r w:rsidR="00492EC5" w:rsidRPr="00460F11">
                  <w:rPr>
                    <w:color w:val="295356"/>
                  </w:rPr>
                  <w:t>Case Report 01</w:t>
                </w:r>
              </w:sdtContent>
            </w:sdt>
            <w:r w:rsidR="00F7629D" w:rsidRPr="00460F11">
              <w:rPr>
                <w:color w:val="295356"/>
              </w:rPr>
              <w:t xml:space="preserve"> </w:t>
            </w:r>
          </w:p>
        </w:tc>
      </w:tr>
      <w:tr w:rsidR="007212EC" w:rsidRPr="007212EC" w14:paraId="287F8079" w14:textId="77777777" w:rsidTr="00597E17">
        <w:trPr>
          <w:trHeight w:val="144"/>
        </w:trPr>
        <w:tc>
          <w:tcPr>
            <w:tcW w:w="12960" w:type="dxa"/>
            <w:gridSpan w:val="6"/>
            <w:tcBorders>
              <w:top w:val="nil"/>
              <w:left w:val="nil"/>
              <w:bottom w:val="single" w:sz="4" w:space="0" w:color="auto"/>
              <w:right w:val="nil"/>
            </w:tcBorders>
            <w:vAlign w:val="center"/>
          </w:tcPr>
          <w:p w14:paraId="6CA246B5" w14:textId="77777777" w:rsidR="0032737D" w:rsidRPr="007212EC" w:rsidRDefault="0032737D" w:rsidP="00F66772">
            <w:pPr>
              <w:pStyle w:val="NoSpacing"/>
            </w:pPr>
          </w:p>
        </w:tc>
      </w:tr>
      <w:tr w:rsidR="007212EC" w:rsidRPr="007212EC" w14:paraId="77144EC9" w14:textId="77777777" w:rsidTr="00597E17">
        <w:trPr>
          <w:trHeight w:val="180"/>
        </w:trPr>
        <w:tc>
          <w:tcPr>
            <w:tcW w:w="12960" w:type="dxa"/>
            <w:gridSpan w:val="6"/>
            <w:tcBorders>
              <w:top w:val="single" w:sz="4" w:space="0" w:color="auto"/>
              <w:left w:val="nil"/>
              <w:bottom w:val="nil"/>
              <w:right w:val="nil"/>
            </w:tcBorders>
            <w:vAlign w:val="center"/>
          </w:tcPr>
          <w:p w14:paraId="3E705908" w14:textId="77777777" w:rsidR="006B52E6" w:rsidRPr="007212EC" w:rsidRDefault="006B52E6" w:rsidP="00F66772">
            <w:pPr>
              <w:pStyle w:val="NoSpacing"/>
            </w:pPr>
          </w:p>
        </w:tc>
      </w:tr>
      <w:tr w:rsidR="00075AAB" w:rsidRPr="007212EC" w14:paraId="5331E4F4" w14:textId="77777777" w:rsidTr="005F095C">
        <w:trPr>
          <w:trHeight w:val="3888"/>
        </w:trPr>
        <w:tc>
          <w:tcPr>
            <w:tcW w:w="4320" w:type="dxa"/>
            <w:gridSpan w:val="2"/>
            <w:vMerge w:val="restart"/>
            <w:tcBorders>
              <w:top w:val="nil"/>
              <w:left w:val="nil"/>
              <w:bottom w:val="nil"/>
              <w:right w:val="nil"/>
            </w:tcBorders>
          </w:tcPr>
          <w:p w14:paraId="57F4F8E6" w14:textId="473570CB" w:rsidR="00075AAB" w:rsidRPr="00460F11" w:rsidRDefault="00075AAB" w:rsidP="00597E17">
            <w:pPr>
              <w:pStyle w:val="SmallArticleTitle"/>
              <w:ind w:left="90"/>
              <w:jc w:val="both"/>
              <w:rPr>
                <w:color w:val="295356"/>
              </w:rPr>
            </w:pPr>
            <w:sdt>
              <w:sdtPr>
                <w:rPr>
                  <w:color w:val="295356"/>
                </w:rPr>
                <w:id w:val="1640530040"/>
                <w:placeholder>
                  <w:docPart w:val="6C8D0585DDAB443BA7317A6E5C6C9ED6"/>
                </w:placeholder>
                <w15:appearance w15:val="hidden"/>
              </w:sdtPr>
              <w:sdtContent>
                <w:r w:rsidRPr="00460F11">
                  <w:rPr>
                    <w:color w:val="295356"/>
                  </w:rPr>
                  <w:t>Key Words</w:t>
                </w:r>
              </w:sdtContent>
            </w:sdt>
          </w:p>
          <w:p w14:paraId="0E072824" w14:textId="5182277E" w:rsidR="00075AAB" w:rsidRDefault="00075AAB" w:rsidP="00075AAB">
            <w:pPr>
              <w:pStyle w:val="ListParagraph"/>
              <w:numPr>
                <w:ilvl w:val="0"/>
                <w:numId w:val="1"/>
              </w:numPr>
              <w:jc w:val="both"/>
              <w:rPr>
                <w:color w:val="000000" w:themeColor="text1"/>
              </w:rPr>
            </w:pPr>
            <w:r>
              <w:rPr>
                <w:color w:val="000000" w:themeColor="text1"/>
              </w:rPr>
              <w:t>Value Engineering</w:t>
            </w:r>
          </w:p>
          <w:p w14:paraId="66DB0FE7" w14:textId="0C132F26" w:rsidR="00075AAB" w:rsidRDefault="00075AAB" w:rsidP="00075AAB">
            <w:pPr>
              <w:pStyle w:val="ListParagraph"/>
              <w:numPr>
                <w:ilvl w:val="0"/>
                <w:numId w:val="1"/>
              </w:numPr>
              <w:jc w:val="both"/>
              <w:rPr>
                <w:color w:val="000000" w:themeColor="text1"/>
              </w:rPr>
            </w:pPr>
            <w:r>
              <w:rPr>
                <w:color w:val="000000" w:themeColor="text1"/>
              </w:rPr>
              <w:t>Constructability</w:t>
            </w:r>
          </w:p>
          <w:p w14:paraId="7BF480AD" w14:textId="3733A34B" w:rsidR="00075AAB" w:rsidRDefault="00075AAB" w:rsidP="00075AAB">
            <w:pPr>
              <w:pStyle w:val="ListParagraph"/>
              <w:numPr>
                <w:ilvl w:val="0"/>
                <w:numId w:val="1"/>
              </w:numPr>
              <w:jc w:val="both"/>
              <w:rPr>
                <w:color w:val="000000" w:themeColor="text1"/>
              </w:rPr>
            </w:pPr>
            <w:r>
              <w:rPr>
                <w:color w:val="000000" w:themeColor="text1"/>
              </w:rPr>
              <w:t>Renovation</w:t>
            </w:r>
          </w:p>
          <w:p w14:paraId="73868CAA" w14:textId="09247CA2" w:rsidR="00075AAB" w:rsidRDefault="00075AAB" w:rsidP="00075AAB">
            <w:pPr>
              <w:pStyle w:val="ListParagraph"/>
              <w:numPr>
                <w:ilvl w:val="0"/>
                <w:numId w:val="1"/>
              </w:numPr>
              <w:jc w:val="both"/>
              <w:rPr>
                <w:color w:val="000000" w:themeColor="text1"/>
              </w:rPr>
            </w:pPr>
            <w:r>
              <w:rPr>
                <w:color w:val="000000" w:themeColor="text1"/>
              </w:rPr>
              <w:t>Existing Structures</w:t>
            </w:r>
          </w:p>
          <w:p w14:paraId="4D9F40AC" w14:textId="3B05AC0B" w:rsidR="00075AAB" w:rsidRPr="00460F11" w:rsidRDefault="00075AAB" w:rsidP="00597E17">
            <w:pPr>
              <w:ind w:left="90"/>
              <w:jc w:val="both"/>
              <w:rPr>
                <w:rFonts w:asciiTheme="majorHAnsi" w:hAnsiTheme="majorHAnsi"/>
                <w:color w:val="295356"/>
                <w:sz w:val="32"/>
              </w:rPr>
            </w:pPr>
            <w:r w:rsidRPr="00460F11">
              <w:rPr>
                <w:rFonts w:asciiTheme="majorHAnsi" w:hAnsiTheme="majorHAnsi"/>
                <w:color w:val="295356"/>
                <w:sz w:val="32"/>
              </w:rPr>
              <w:t>PROJECT OVERVIEW</w:t>
            </w:r>
          </w:p>
          <w:p w14:paraId="00CE206B" w14:textId="72987EDA" w:rsidR="00075AAB" w:rsidRDefault="00075AAB" w:rsidP="008A235B">
            <w:pPr>
              <w:spacing w:line="276" w:lineRule="auto"/>
              <w:ind w:left="90" w:right="180"/>
              <w:jc w:val="both"/>
              <w:rPr>
                <w:color w:val="000000" w:themeColor="text1"/>
              </w:rPr>
            </w:pPr>
            <w:r>
              <w:rPr>
                <w:color w:val="000000" w:themeColor="text1"/>
              </w:rPr>
              <w:t xml:space="preserve">A single-story senior care and rehabilitation facility with big plans to provide more spacious </w:t>
            </w:r>
            <w:r w:rsidR="007F3A5E">
              <w:rPr>
                <w:color w:val="000000" w:themeColor="text1"/>
              </w:rPr>
              <w:t xml:space="preserve">and open amenity </w:t>
            </w:r>
            <w:r>
              <w:rPr>
                <w:color w:val="000000" w:themeColor="text1"/>
              </w:rPr>
              <w:t>areas. Long clear spans free of columns and additional vertical framing while maintaining sufficient and consistent ceiling heights throughout.</w:t>
            </w:r>
          </w:p>
          <w:p w14:paraId="07016922" w14:textId="19025E37" w:rsidR="00075AAB" w:rsidRDefault="00075AAB" w:rsidP="008A235B">
            <w:pPr>
              <w:spacing w:line="276" w:lineRule="auto"/>
              <w:ind w:left="90" w:right="180"/>
              <w:jc w:val="both"/>
              <w:rPr>
                <w:color w:val="000000" w:themeColor="text1"/>
              </w:rPr>
            </w:pPr>
            <w:r>
              <w:rPr>
                <w:color w:val="000000" w:themeColor="text1"/>
              </w:rPr>
              <w:t xml:space="preserve">This can be challenging for a building with discrete </w:t>
            </w:r>
            <w:r w:rsidR="007F3A5E">
              <w:rPr>
                <w:color w:val="000000" w:themeColor="text1"/>
              </w:rPr>
              <w:t>existing masonry</w:t>
            </w:r>
            <w:r>
              <w:rPr>
                <w:color w:val="000000" w:themeColor="text1"/>
              </w:rPr>
              <w:t xml:space="preserve"> bearing walls and various roof framing components including prefabricated roof truss, conventional 2x roof rafters, and various elevations of roof framing. Additionally, roof framing frequently changes span directions.</w:t>
            </w:r>
          </w:p>
          <w:p w14:paraId="20D6D0AA" w14:textId="781EBA7E" w:rsidR="00103422" w:rsidRDefault="00103422" w:rsidP="008A235B">
            <w:pPr>
              <w:spacing w:line="276" w:lineRule="auto"/>
              <w:ind w:left="90" w:right="180"/>
              <w:jc w:val="both"/>
              <w:rPr>
                <w:color w:val="000000" w:themeColor="text1"/>
              </w:rPr>
            </w:pPr>
            <w:r>
              <w:rPr>
                <w:color w:val="000000" w:themeColor="text1"/>
              </w:rPr>
              <w:t>Initially, it seemed that a large portion of the roof would need to be demolished and reframed to accommodate the design’s long-spanning rooms. This would require a significant amount of work in addition to</w:t>
            </w:r>
            <w:r w:rsidR="00C06704">
              <w:rPr>
                <w:color w:val="000000" w:themeColor="text1"/>
              </w:rPr>
              <w:t xml:space="preserve"> procurement of custom fabricated roof truss with long spans. The project was bound to become expensive and challenging from a constructability standpoint.</w:t>
            </w:r>
          </w:p>
          <w:p w14:paraId="7F8A3674" w14:textId="03B97E2F" w:rsidR="008A235B" w:rsidRPr="00460F11" w:rsidRDefault="008A235B" w:rsidP="00597E17">
            <w:pPr>
              <w:ind w:left="90"/>
              <w:jc w:val="both"/>
              <w:rPr>
                <w:rFonts w:asciiTheme="majorHAnsi" w:hAnsiTheme="majorHAnsi"/>
                <w:color w:val="295356"/>
                <w:sz w:val="32"/>
              </w:rPr>
            </w:pPr>
            <w:r w:rsidRPr="00460F11">
              <w:rPr>
                <w:rFonts w:asciiTheme="majorHAnsi" w:hAnsiTheme="majorHAnsi"/>
                <w:color w:val="295356"/>
                <w:sz w:val="32"/>
              </w:rPr>
              <w:t>THE SOLUTIONS</w:t>
            </w:r>
          </w:p>
          <w:p w14:paraId="543D9120" w14:textId="6CC383EC" w:rsidR="0099760C" w:rsidRPr="00492EC5" w:rsidRDefault="00075AAB" w:rsidP="00C06704">
            <w:pPr>
              <w:spacing w:line="276" w:lineRule="auto"/>
              <w:ind w:left="90" w:right="180"/>
              <w:jc w:val="both"/>
              <w:rPr>
                <w:color w:val="000000" w:themeColor="text1"/>
              </w:rPr>
            </w:pPr>
            <w:r>
              <w:rPr>
                <w:color w:val="000000" w:themeColor="text1"/>
              </w:rPr>
              <w:t xml:space="preserve">Stonecrest carefully examined the existing structure and the proposed renovation </w:t>
            </w:r>
            <w:r w:rsidR="00C06704">
              <w:rPr>
                <w:color w:val="000000" w:themeColor="text1"/>
              </w:rPr>
              <w:t xml:space="preserve">probing for alternative solutions. Meticulously mapping the load path for each existing portions of roof, Stonecrest proposed introducing strategically placed steel beams </w:t>
            </w:r>
            <w:r>
              <w:rPr>
                <w:color w:val="000000" w:themeColor="text1"/>
              </w:rPr>
              <w:t xml:space="preserve">to provide optimal support </w:t>
            </w:r>
            <w:r w:rsidR="00C06704">
              <w:rPr>
                <w:color w:val="000000" w:themeColor="text1"/>
              </w:rPr>
              <w:t xml:space="preserve">for the existing roof framing while utilizing the </w:t>
            </w:r>
          </w:p>
        </w:tc>
        <w:tc>
          <w:tcPr>
            <w:tcW w:w="89" w:type="dxa"/>
            <w:tcBorders>
              <w:top w:val="nil"/>
              <w:left w:val="nil"/>
              <w:bottom w:val="nil"/>
              <w:right w:val="nil"/>
            </w:tcBorders>
            <w:vAlign w:val="center"/>
          </w:tcPr>
          <w:p w14:paraId="58F55AEE" w14:textId="77777777" w:rsidR="00075AAB" w:rsidRPr="007212EC" w:rsidRDefault="00075AAB" w:rsidP="00075AAB">
            <w:pPr>
              <w:jc w:val="both"/>
              <w:rPr>
                <w:color w:val="000000" w:themeColor="text1"/>
              </w:rPr>
            </w:pPr>
          </w:p>
        </w:tc>
        <w:tc>
          <w:tcPr>
            <w:tcW w:w="8551" w:type="dxa"/>
            <w:gridSpan w:val="3"/>
            <w:tcBorders>
              <w:top w:val="nil"/>
              <w:left w:val="nil"/>
              <w:bottom w:val="nil"/>
              <w:right w:val="nil"/>
            </w:tcBorders>
          </w:tcPr>
          <w:p w14:paraId="57AE424A" w14:textId="6A6D8876" w:rsidR="00075AAB" w:rsidRPr="007212EC" w:rsidRDefault="00075AAB" w:rsidP="00075AAB">
            <w:pPr>
              <w:pStyle w:val="NoSpacing"/>
              <w:jc w:val="both"/>
              <w:rPr>
                <w:rFonts w:asciiTheme="majorHAnsi" w:hAnsiTheme="majorHAnsi"/>
                <w:color w:val="000000" w:themeColor="text1"/>
                <w:sz w:val="36"/>
                <w:szCs w:val="36"/>
              </w:rPr>
            </w:pPr>
            <w:r>
              <w:rPr>
                <w:noProof/>
              </w:rPr>
              <w:drawing>
                <wp:inline distT="0" distB="0" distL="0" distR="0" wp14:anchorId="2B96840C" wp14:editId="756E9629">
                  <wp:extent cx="5247122" cy="2656840"/>
                  <wp:effectExtent l="0" t="0" r="0" b="0"/>
                  <wp:docPr id="100840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0506" name=""/>
                          <pic:cNvPicPr/>
                        </pic:nvPicPr>
                        <pic:blipFill>
                          <a:blip r:embed="rId11"/>
                          <a:stretch>
                            <a:fillRect/>
                          </a:stretch>
                        </pic:blipFill>
                        <pic:spPr>
                          <a:xfrm>
                            <a:off x="0" y="0"/>
                            <a:ext cx="5247122" cy="2656840"/>
                          </a:xfrm>
                          <a:prstGeom prst="rect">
                            <a:avLst/>
                          </a:prstGeom>
                        </pic:spPr>
                      </pic:pic>
                    </a:graphicData>
                  </a:graphic>
                </wp:inline>
              </w:drawing>
            </w:r>
          </w:p>
        </w:tc>
      </w:tr>
      <w:tr w:rsidR="007F3A5E" w:rsidRPr="007212EC" w14:paraId="2EC49752" w14:textId="77777777" w:rsidTr="00103422">
        <w:trPr>
          <w:trHeight w:val="728"/>
        </w:trPr>
        <w:tc>
          <w:tcPr>
            <w:tcW w:w="4320" w:type="dxa"/>
            <w:gridSpan w:val="2"/>
            <w:vMerge/>
            <w:tcBorders>
              <w:top w:val="nil"/>
              <w:left w:val="nil"/>
              <w:bottom w:val="nil"/>
              <w:right w:val="nil"/>
            </w:tcBorders>
          </w:tcPr>
          <w:p w14:paraId="3C2936D6" w14:textId="77777777" w:rsidR="007F3A5E" w:rsidRPr="007212EC" w:rsidRDefault="007F3A5E" w:rsidP="00075AAB">
            <w:pPr>
              <w:pStyle w:val="PhotoCaption"/>
              <w:jc w:val="both"/>
              <w:rPr>
                <w:color w:val="000000" w:themeColor="text1"/>
              </w:rPr>
            </w:pPr>
          </w:p>
        </w:tc>
        <w:tc>
          <w:tcPr>
            <w:tcW w:w="8640" w:type="dxa"/>
            <w:gridSpan w:val="4"/>
            <w:tcBorders>
              <w:top w:val="nil"/>
              <w:left w:val="nil"/>
              <w:bottom w:val="nil"/>
              <w:right w:val="nil"/>
            </w:tcBorders>
            <w:vAlign w:val="center"/>
          </w:tcPr>
          <w:p w14:paraId="1A0E399A" w14:textId="097876BC" w:rsidR="007F3A5E" w:rsidRPr="00460F11" w:rsidRDefault="007F3A5E" w:rsidP="005F095C">
            <w:pPr>
              <w:pStyle w:val="PhotoCaption"/>
              <w:ind w:left="180"/>
              <w:jc w:val="both"/>
              <w:rPr>
                <w:b/>
                <w:bCs/>
              </w:rPr>
            </w:pPr>
            <w:sdt>
              <w:sdtPr>
                <w:rPr>
                  <w:b/>
                  <w:bCs/>
                </w:rPr>
                <w:id w:val="1487197941"/>
                <w:placeholder>
                  <w:docPart w:val="25ACA47C85D6451AAFC43F0063443D96"/>
                </w:placeholder>
                <w15:appearance w15:val="hidden"/>
              </w:sdtPr>
              <w:sdtContent>
                <w:r w:rsidR="005F095C" w:rsidRPr="00460F11">
                  <w:rPr>
                    <w:b/>
                    <w:bCs/>
                  </w:rPr>
                  <w:t>Figure 2</w:t>
                </w:r>
              </w:sdtContent>
            </w:sdt>
            <w:r w:rsidRPr="00460F11">
              <w:rPr>
                <w:b/>
                <w:bCs/>
              </w:rPr>
              <w:t xml:space="preserve"> </w:t>
            </w:r>
            <w:r w:rsidR="005F095C" w:rsidRPr="00460F11">
              <w:rPr>
                <w:b/>
                <w:bCs/>
              </w:rPr>
              <w:t>– Section showing new steel beam detailed to accommodate the existing conditions of the roof framing.</w:t>
            </w:r>
          </w:p>
        </w:tc>
      </w:tr>
      <w:tr w:rsidR="007F3A5E" w:rsidRPr="007212EC" w14:paraId="2708C5EA" w14:textId="350F6AB2" w:rsidTr="005F095C">
        <w:trPr>
          <w:trHeight w:val="3222"/>
        </w:trPr>
        <w:tc>
          <w:tcPr>
            <w:tcW w:w="4320" w:type="dxa"/>
            <w:gridSpan w:val="2"/>
            <w:vMerge/>
            <w:tcBorders>
              <w:top w:val="nil"/>
              <w:left w:val="nil"/>
              <w:bottom w:val="nil"/>
              <w:right w:val="nil"/>
            </w:tcBorders>
          </w:tcPr>
          <w:p w14:paraId="46EDFE7A" w14:textId="77777777" w:rsidR="007F3A5E" w:rsidRPr="007212EC" w:rsidRDefault="007F3A5E" w:rsidP="00075AAB">
            <w:pPr>
              <w:pStyle w:val="PhotoCaption"/>
              <w:jc w:val="both"/>
              <w:rPr>
                <w:color w:val="000000" w:themeColor="text1"/>
              </w:rPr>
            </w:pPr>
          </w:p>
        </w:tc>
        <w:tc>
          <w:tcPr>
            <w:tcW w:w="4320" w:type="dxa"/>
            <w:gridSpan w:val="2"/>
            <w:tcBorders>
              <w:top w:val="nil"/>
              <w:left w:val="nil"/>
              <w:bottom w:val="single" w:sz="4" w:space="0" w:color="auto"/>
              <w:right w:val="nil"/>
            </w:tcBorders>
          </w:tcPr>
          <w:p w14:paraId="73FC0996" w14:textId="5FA9B231" w:rsidR="007F3A5E" w:rsidRPr="00C44364" w:rsidRDefault="00C06704" w:rsidP="00A63168">
            <w:pPr>
              <w:spacing w:line="276" w:lineRule="auto"/>
              <w:ind w:left="180" w:right="180"/>
              <w:jc w:val="both"/>
              <w:rPr>
                <w:color w:val="000000" w:themeColor="text1"/>
              </w:rPr>
            </w:pPr>
            <w:r>
              <w:rPr>
                <w:color w:val="000000" w:themeColor="text1"/>
              </w:rPr>
              <w:t>capacity of the existing load bearing masonry walls.</w:t>
            </w:r>
            <w:r w:rsidR="00C44364">
              <w:rPr>
                <w:color w:val="000000" w:themeColor="text1"/>
              </w:rPr>
              <w:t xml:space="preserve"> The tenacious outlook from the Stonecrest team along with a few hours of strategy planning and careful structural design approach saved the Client from replacing a large portion of the existing roof. </w:t>
            </w:r>
            <w:r w:rsidR="00C44364" w:rsidRPr="00C44364">
              <w:rPr>
                <w:b/>
                <w:bCs/>
                <w:color w:val="000000" w:themeColor="text1"/>
              </w:rPr>
              <w:t>Figure 1</w:t>
            </w:r>
            <w:r w:rsidR="00C44364">
              <w:rPr>
                <w:color w:val="000000" w:themeColor="text1"/>
              </w:rPr>
              <w:t xml:space="preserve"> depicts new steel beams supporting multiple roof framing elements with various slopes and elevations.</w:t>
            </w:r>
          </w:p>
        </w:tc>
        <w:sdt>
          <w:sdtPr>
            <w:id w:val="1424140549"/>
            <w:placeholder>
              <w:docPart w:val="4F8AB258105541E69E30021E5AE9AFAD"/>
            </w:placeholder>
            <w15:appearance w15:val="hidden"/>
          </w:sdtPr>
          <w:sdtContent>
            <w:tc>
              <w:tcPr>
                <w:tcW w:w="4320" w:type="dxa"/>
                <w:gridSpan w:val="2"/>
                <w:vMerge w:val="restart"/>
                <w:tcBorders>
                  <w:top w:val="nil"/>
                  <w:left w:val="nil"/>
                  <w:bottom w:val="nil"/>
                  <w:right w:val="nil"/>
                </w:tcBorders>
              </w:tcPr>
              <w:p w14:paraId="5D1EEA47" w14:textId="675F211C" w:rsidR="00460F11" w:rsidRDefault="005F095C" w:rsidP="00460F11">
                <w:pPr>
                  <w:spacing w:line="276" w:lineRule="auto"/>
                  <w:ind w:left="210" w:right="180"/>
                  <w:jc w:val="both"/>
                </w:pPr>
                <w:r>
                  <w:t>constructible solutions for renovation projects can easily be overlooked. Stonecrest scrutinized each section and junction of existing framing to ensure the proposed construction was feasible and could be constructed in a reasonable fashion.</w:t>
                </w:r>
                <w:r w:rsidR="00460F11">
                  <w:t xml:space="preserve"> Figure 2 depicts a detail section which was developed to capture the conflicts between adjacent </w:t>
                </w:r>
                <w:r w:rsidR="00015089">
                  <w:t>framings</w:t>
                </w:r>
                <w:r w:rsidR="00460F11">
                  <w:t>. This section allowed for the support of both existing roof framing while maintaining the structural integrity of the existing framing, allowing for easy installation, and minimal alteration to the existing structure.</w:t>
                </w:r>
              </w:p>
              <w:p w14:paraId="18BFF65A" w14:textId="6A40464F" w:rsidR="00597E17" w:rsidRDefault="00597E17" w:rsidP="00597E17">
                <w:pPr>
                  <w:ind w:left="180"/>
                  <w:jc w:val="both"/>
                  <w:rPr>
                    <w:rFonts w:asciiTheme="majorHAnsi" w:hAnsiTheme="majorHAnsi"/>
                    <w:color w:val="295356"/>
                    <w:sz w:val="32"/>
                  </w:rPr>
                </w:pPr>
                <w:r>
                  <w:rPr>
                    <w:rFonts w:asciiTheme="majorHAnsi" w:hAnsiTheme="majorHAnsi"/>
                    <w:color w:val="295356"/>
                    <w:sz w:val="32"/>
                  </w:rPr>
                  <w:t>Conclusions</w:t>
                </w:r>
              </w:p>
              <w:p w14:paraId="3C7A4AF6" w14:textId="09F0D058" w:rsidR="00597E17" w:rsidRPr="00460F11" w:rsidRDefault="00015089" w:rsidP="00597E17">
                <w:pPr>
                  <w:ind w:left="270"/>
                  <w:jc w:val="both"/>
                  <w:rPr>
                    <w:rFonts w:asciiTheme="majorHAnsi" w:hAnsiTheme="majorHAnsi"/>
                    <w:color w:val="295356"/>
                    <w:sz w:val="32"/>
                  </w:rPr>
                </w:pPr>
                <w:r>
                  <w:t xml:space="preserve">A complicated renovation project with various conflicts among existing conditions could be simplified with some sound engineering thought and creativity to produce a cost-effective and constructible design. </w:t>
                </w:r>
              </w:p>
              <w:p w14:paraId="2B7D1039" w14:textId="61C1A68A" w:rsidR="007F3A5E" w:rsidRPr="006A5233" w:rsidRDefault="007F3A5E" w:rsidP="00460F11">
                <w:pPr>
                  <w:spacing w:line="276" w:lineRule="auto"/>
                  <w:ind w:left="210" w:right="180"/>
                  <w:jc w:val="both"/>
                </w:pPr>
              </w:p>
            </w:tc>
          </w:sdtContent>
        </w:sdt>
      </w:tr>
      <w:tr w:rsidR="007F3A5E" w:rsidRPr="007212EC" w14:paraId="68B6D7D6" w14:textId="77777777" w:rsidTr="005F095C">
        <w:trPr>
          <w:trHeight w:val="2348"/>
        </w:trPr>
        <w:tc>
          <w:tcPr>
            <w:tcW w:w="4320" w:type="dxa"/>
            <w:gridSpan w:val="2"/>
            <w:vMerge/>
            <w:tcBorders>
              <w:top w:val="nil"/>
              <w:left w:val="nil"/>
              <w:bottom w:val="nil"/>
              <w:right w:val="nil"/>
            </w:tcBorders>
          </w:tcPr>
          <w:p w14:paraId="3768E943" w14:textId="77777777" w:rsidR="007F3A5E" w:rsidRPr="007212EC" w:rsidRDefault="007F3A5E" w:rsidP="00075AAB">
            <w:pPr>
              <w:pStyle w:val="PhotoCaption"/>
              <w:jc w:val="both"/>
              <w:rPr>
                <w:color w:val="000000" w:themeColor="text1"/>
              </w:rPr>
            </w:pPr>
          </w:p>
        </w:tc>
        <w:sdt>
          <w:sdtPr>
            <w:rPr>
              <w:color w:val="295356"/>
            </w:rPr>
            <w:id w:val="1813914529"/>
            <w:placeholder>
              <w:docPart w:val="BCC0885DDED445E8A37FC2FD7C6C1731"/>
            </w:placeholder>
            <w15:appearance w15:val="hidden"/>
          </w:sdtPr>
          <w:sdtEndPr>
            <w:rPr>
              <w:color w:val="000000" w:themeColor="text1"/>
            </w:rPr>
          </w:sdtEndPr>
          <w:sdtContent>
            <w:tc>
              <w:tcPr>
                <w:tcW w:w="4320" w:type="dxa"/>
                <w:gridSpan w:val="2"/>
                <w:tcBorders>
                  <w:top w:val="single" w:sz="4" w:space="0" w:color="auto"/>
                  <w:left w:val="nil"/>
                  <w:bottom w:val="single" w:sz="4" w:space="0" w:color="auto"/>
                  <w:right w:val="nil"/>
                </w:tcBorders>
                <w:vAlign w:val="center"/>
              </w:tcPr>
              <w:p w14:paraId="22C350DA" w14:textId="77AEE22A" w:rsidR="007F3A5E" w:rsidRDefault="00C44364" w:rsidP="00A63168">
                <w:pPr>
                  <w:ind w:left="180" w:right="144"/>
                  <w:jc w:val="both"/>
                  <w:rPr>
                    <w:color w:val="000000" w:themeColor="text1"/>
                  </w:rPr>
                </w:pPr>
                <w:r w:rsidRPr="00460F11">
                  <w:rPr>
                    <w:b/>
                    <w:bCs/>
                    <w:color w:val="295356"/>
                    <w:sz w:val="36"/>
                    <w:szCs w:val="36"/>
                  </w:rPr>
                  <w:t>“</w:t>
                </w:r>
                <w:r w:rsidR="007F3A5E" w:rsidRPr="00460F11">
                  <w:rPr>
                    <w:b/>
                    <w:bCs/>
                    <w:color w:val="295356"/>
                    <w:sz w:val="36"/>
                    <w:szCs w:val="36"/>
                  </w:rPr>
                  <w:t>A few hours of strategy planning and structural design approach saved the Client from completely replacing a large portion of the existing roof.</w:t>
                </w:r>
                <w:r w:rsidRPr="00460F11">
                  <w:rPr>
                    <w:b/>
                    <w:bCs/>
                    <w:color w:val="295356"/>
                    <w:sz w:val="36"/>
                    <w:szCs w:val="36"/>
                  </w:rPr>
                  <w:t>”</w:t>
                </w:r>
              </w:p>
            </w:tc>
          </w:sdtContent>
        </w:sdt>
        <w:tc>
          <w:tcPr>
            <w:tcW w:w="4320" w:type="dxa"/>
            <w:gridSpan w:val="2"/>
            <w:vMerge/>
            <w:tcBorders>
              <w:top w:val="nil"/>
              <w:left w:val="nil"/>
              <w:bottom w:val="nil"/>
              <w:right w:val="nil"/>
            </w:tcBorders>
            <w:vAlign w:val="center"/>
          </w:tcPr>
          <w:p w14:paraId="3A018E24" w14:textId="40FEA6E6" w:rsidR="007F3A5E" w:rsidRPr="006A5233" w:rsidRDefault="007F3A5E" w:rsidP="00A63168">
            <w:pPr>
              <w:ind w:left="210"/>
            </w:pPr>
          </w:p>
        </w:tc>
      </w:tr>
      <w:tr w:rsidR="007F3A5E" w:rsidRPr="007212EC" w14:paraId="40E8694C" w14:textId="77777777" w:rsidTr="00103422">
        <w:trPr>
          <w:trHeight w:val="1754"/>
        </w:trPr>
        <w:tc>
          <w:tcPr>
            <w:tcW w:w="4320" w:type="dxa"/>
            <w:gridSpan w:val="2"/>
            <w:vMerge/>
            <w:tcBorders>
              <w:top w:val="nil"/>
              <w:left w:val="nil"/>
              <w:bottom w:val="nil"/>
              <w:right w:val="nil"/>
            </w:tcBorders>
          </w:tcPr>
          <w:p w14:paraId="169D76C1" w14:textId="77777777" w:rsidR="007F3A5E" w:rsidRPr="007212EC" w:rsidRDefault="007F3A5E" w:rsidP="00075AAB">
            <w:pPr>
              <w:pStyle w:val="PhotoCaption"/>
              <w:jc w:val="both"/>
              <w:rPr>
                <w:color w:val="000000" w:themeColor="text1"/>
              </w:rPr>
            </w:pPr>
          </w:p>
        </w:tc>
        <w:tc>
          <w:tcPr>
            <w:tcW w:w="4320" w:type="dxa"/>
            <w:gridSpan w:val="2"/>
            <w:tcBorders>
              <w:top w:val="single" w:sz="4" w:space="0" w:color="auto"/>
              <w:left w:val="nil"/>
              <w:bottom w:val="nil"/>
              <w:right w:val="nil"/>
            </w:tcBorders>
          </w:tcPr>
          <w:p w14:paraId="36E0F0D1" w14:textId="0C25EEE6" w:rsidR="007F3A5E" w:rsidRDefault="00597E17" w:rsidP="00A63168">
            <w:pPr>
              <w:spacing w:line="276" w:lineRule="auto"/>
              <w:ind w:left="180"/>
              <w:jc w:val="both"/>
              <w:rPr>
                <w:color w:val="000000" w:themeColor="text1"/>
              </w:rPr>
            </w:pPr>
            <w:r>
              <w:rPr>
                <w:noProof/>
                <w:color w:val="295356"/>
              </w:rPr>
              <w:drawing>
                <wp:anchor distT="0" distB="0" distL="114300" distR="114300" simplePos="0" relativeHeight="251658240" behindDoc="1" locked="0" layoutInCell="1" allowOverlap="1" wp14:anchorId="2B88973E" wp14:editId="540B6083">
                  <wp:simplePos x="0" y="0"/>
                  <wp:positionH relativeFrom="column">
                    <wp:posOffset>85725</wp:posOffset>
                  </wp:positionH>
                  <wp:positionV relativeFrom="paragraph">
                    <wp:posOffset>-3860165</wp:posOffset>
                  </wp:positionV>
                  <wp:extent cx="2619375" cy="4909683"/>
                  <wp:effectExtent l="0" t="0" r="0" b="0"/>
                  <wp:wrapNone/>
                  <wp:docPr id="118116239"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6239" name="Picture 2" descr="A blue and black logo&#10;&#10;Description automatically generated"/>
                          <pic:cNvPicPr/>
                        </pic:nvPicPr>
                        <pic:blipFill rotWithShape="1">
                          <a:blip r:embed="rId12">
                            <a:lum bright="70000" contrast="-70000"/>
                            <a:extLst>
                              <a:ext uri="{28A0092B-C50C-407E-A947-70E740481C1C}">
                                <a14:useLocalDpi xmlns:a14="http://schemas.microsoft.com/office/drawing/2010/main" val="0"/>
                              </a:ext>
                            </a:extLst>
                          </a:blip>
                          <a:srcRect l="41490" t="34388" r="41487" b="33703"/>
                          <a:stretch/>
                        </pic:blipFill>
                        <pic:spPr bwMode="auto">
                          <a:xfrm>
                            <a:off x="0" y="0"/>
                            <a:ext cx="2619375" cy="49096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095C">
              <w:rPr>
                <w:color w:val="000000" w:themeColor="text1"/>
              </w:rPr>
              <w:t xml:space="preserve">The new steel framing required secondary and </w:t>
            </w:r>
            <w:r w:rsidR="00C44364">
              <w:rPr>
                <w:color w:val="000000" w:themeColor="text1"/>
              </w:rPr>
              <w:t>primary beams to adequately trace the load path to the existing masonry walls.</w:t>
            </w:r>
          </w:p>
          <w:p w14:paraId="70A184C3" w14:textId="0AF4C62A" w:rsidR="00A63168" w:rsidRDefault="005F095C" w:rsidP="00A63168">
            <w:pPr>
              <w:spacing w:line="276" w:lineRule="auto"/>
              <w:ind w:left="180"/>
              <w:jc w:val="both"/>
            </w:pPr>
            <w:r>
              <w:rPr>
                <w:color w:val="000000" w:themeColor="text1"/>
              </w:rPr>
              <w:t>Another challenge with modification to existing structures is the detailing.</w:t>
            </w:r>
            <w:r>
              <w:rPr>
                <w:color w:val="000000" w:themeColor="text1"/>
              </w:rPr>
              <w:t xml:space="preserve"> Providing</w:t>
            </w:r>
          </w:p>
        </w:tc>
        <w:tc>
          <w:tcPr>
            <w:tcW w:w="4320" w:type="dxa"/>
            <w:gridSpan w:val="2"/>
            <w:vMerge/>
            <w:tcBorders>
              <w:top w:val="nil"/>
              <w:left w:val="nil"/>
              <w:bottom w:val="nil"/>
              <w:right w:val="nil"/>
            </w:tcBorders>
            <w:tcMar>
              <w:top w:w="144" w:type="dxa"/>
              <w:left w:w="144" w:type="dxa"/>
            </w:tcMar>
            <w:vAlign w:val="center"/>
          </w:tcPr>
          <w:p w14:paraId="0B6F1E41" w14:textId="1D2B1125" w:rsidR="007F3A5E" w:rsidRDefault="007F3A5E" w:rsidP="00A63168">
            <w:pPr>
              <w:ind w:left="210"/>
            </w:pPr>
          </w:p>
        </w:tc>
      </w:tr>
      <w:tr w:rsidR="007F3A5E" w14:paraId="596D5A6C" w14:textId="77777777" w:rsidTr="005F095C">
        <w:tblPrEx>
          <w:tblCellMar>
            <w:left w:w="108" w:type="dxa"/>
            <w:right w:w="108" w:type="dxa"/>
          </w:tblCellMar>
        </w:tblPrEx>
        <w:trPr>
          <w:trHeight w:val="5112"/>
        </w:trPr>
        <w:tc>
          <w:tcPr>
            <w:tcW w:w="8640" w:type="dxa"/>
            <w:gridSpan w:val="4"/>
            <w:tcBorders>
              <w:top w:val="nil"/>
              <w:left w:val="nil"/>
              <w:bottom w:val="nil"/>
              <w:right w:val="nil"/>
            </w:tcBorders>
            <w:vAlign w:val="center"/>
          </w:tcPr>
          <w:p w14:paraId="2A7AEDCC" w14:textId="45528074" w:rsidR="007F3A5E" w:rsidRDefault="007F3A5E" w:rsidP="00103422">
            <w:pPr>
              <w:rPr>
                <w:color w:val="000000" w:themeColor="text1"/>
              </w:rPr>
            </w:pPr>
            <w:r w:rsidRPr="00103422">
              <w:rPr>
                <w:noProof/>
                <w:color w:val="000000" w:themeColor="text1"/>
              </w:rPr>
              <w:drawing>
                <wp:inline distT="0" distB="0" distL="0" distR="0" wp14:anchorId="0916C4E6" wp14:editId="060E8016">
                  <wp:extent cx="5421241" cy="3242945"/>
                  <wp:effectExtent l="0" t="0" r="8255" b="0"/>
                  <wp:docPr id="226390477" name="Picture 1" descr="A wooden staircase in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90477" name="Picture 1" descr="A wooden staircase in a building&#10;&#10;Description automatically generated"/>
                          <pic:cNvPicPr/>
                        </pic:nvPicPr>
                        <pic:blipFill rotWithShape="1">
                          <a:blip r:embed="rId13" cstate="print">
                            <a:extLst>
                              <a:ext uri="{28A0092B-C50C-407E-A947-70E740481C1C}">
                                <a14:useLocalDpi xmlns:a14="http://schemas.microsoft.com/office/drawing/2010/main" val="0"/>
                              </a:ext>
                            </a:extLst>
                          </a:blip>
                          <a:srcRect t="9258" b="10978"/>
                          <a:stretch/>
                        </pic:blipFill>
                        <pic:spPr bwMode="auto">
                          <a:xfrm rot="10800000">
                            <a:off x="0" y="0"/>
                            <a:ext cx="5463451" cy="3268195"/>
                          </a:xfrm>
                          <a:prstGeom prst="rect">
                            <a:avLst/>
                          </a:prstGeom>
                          <a:ln>
                            <a:noFill/>
                          </a:ln>
                          <a:extLst>
                            <a:ext uri="{53640926-AAD7-44D8-BBD7-CCE9431645EC}">
                              <a14:shadowObscured xmlns:a14="http://schemas.microsoft.com/office/drawing/2010/main"/>
                            </a:ext>
                          </a:extLst>
                        </pic:spPr>
                      </pic:pic>
                    </a:graphicData>
                  </a:graphic>
                </wp:inline>
              </w:drawing>
            </w:r>
          </w:p>
        </w:tc>
        <w:tc>
          <w:tcPr>
            <w:tcW w:w="4320" w:type="dxa"/>
            <w:gridSpan w:val="2"/>
            <w:vMerge w:val="restart"/>
            <w:tcBorders>
              <w:top w:val="nil"/>
              <w:left w:val="nil"/>
              <w:bottom w:val="nil"/>
              <w:right w:val="nil"/>
            </w:tcBorders>
          </w:tcPr>
          <w:p w14:paraId="6E66D462" w14:textId="199CAF8E" w:rsidR="007F3A5E" w:rsidRDefault="00103422" w:rsidP="00A63168">
            <w:pPr>
              <w:ind w:left="165"/>
              <w:rPr>
                <w:color w:val="000000" w:themeColor="text1"/>
              </w:rPr>
            </w:pPr>
            <w:r>
              <w:rPr>
                <w:color w:val="000000" w:themeColor="text1"/>
              </w:rPr>
              <w:t xml:space="preserve">Case </w:t>
            </w:r>
            <w:r w:rsidR="005F095C">
              <w:rPr>
                <w:color w:val="000000" w:themeColor="text1"/>
              </w:rPr>
              <w:t>s</w:t>
            </w:r>
            <w:r>
              <w:rPr>
                <w:color w:val="000000" w:themeColor="text1"/>
              </w:rPr>
              <w:t xml:space="preserve">tudy </w:t>
            </w:r>
            <w:r w:rsidR="005F095C">
              <w:rPr>
                <w:color w:val="000000" w:themeColor="text1"/>
              </w:rPr>
              <w:t>w</w:t>
            </w:r>
            <w:r>
              <w:rPr>
                <w:color w:val="000000" w:themeColor="text1"/>
              </w:rPr>
              <w:t>ritten by Abraham (Avi) Rubel, P.E.</w:t>
            </w:r>
          </w:p>
          <w:p w14:paraId="1A2C3EA4" w14:textId="4DC2378E" w:rsidR="00103422" w:rsidRDefault="00103422" w:rsidP="00A63168">
            <w:pPr>
              <w:ind w:left="165"/>
              <w:rPr>
                <w:color w:val="000000" w:themeColor="text1"/>
              </w:rPr>
            </w:pPr>
            <w:r>
              <w:rPr>
                <w:color w:val="000000" w:themeColor="text1"/>
              </w:rPr>
              <w:t xml:space="preserve">Avi is a senior project </w:t>
            </w:r>
            <w:r w:rsidR="00C06704">
              <w:rPr>
                <w:color w:val="000000" w:themeColor="text1"/>
              </w:rPr>
              <w:t>engineer</w:t>
            </w:r>
            <w:r>
              <w:rPr>
                <w:color w:val="000000" w:themeColor="text1"/>
              </w:rPr>
              <w:t xml:space="preserve"> at Stonecrest Engineering LLC</w:t>
            </w:r>
          </w:p>
          <w:p w14:paraId="49017EE1" w14:textId="22BD2190" w:rsidR="00103422" w:rsidRDefault="00103422" w:rsidP="00A63168">
            <w:pPr>
              <w:ind w:left="165"/>
              <w:rPr>
                <w:color w:val="000000" w:themeColor="text1"/>
              </w:rPr>
            </w:pPr>
            <w:r>
              <w:rPr>
                <w:color w:val="000000" w:themeColor="text1"/>
              </w:rPr>
              <w:t>Reach Avi at arubel@stonecresteng.com</w:t>
            </w:r>
          </w:p>
        </w:tc>
      </w:tr>
      <w:tr w:rsidR="007F3A5E" w14:paraId="0AA48C41" w14:textId="77777777" w:rsidTr="005F095C">
        <w:tblPrEx>
          <w:tblCellMar>
            <w:left w:w="108" w:type="dxa"/>
            <w:right w:w="108" w:type="dxa"/>
          </w:tblCellMar>
        </w:tblPrEx>
        <w:trPr>
          <w:trHeight w:val="288"/>
        </w:trPr>
        <w:tc>
          <w:tcPr>
            <w:tcW w:w="8640" w:type="dxa"/>
            <w:gridSpan w:val="4"/>
            <w:tcBorders>
              <w:top w:val="nil"/>
              <w:left w:val="nil"/>
              <w:bottom w:val="nil"/>
              <w:right w:val="nil"/>
            </w:tcBorders>
          </w:tcPr>
          <w:p w14:paraId="5A25FAEE" w14:textId="61C76AA2" w:rsidR="007F3A5E" w:rsidRPr="00460F11" w:rsidRDefault="007F3A5E" w:rsidP="00075AAB">
            <w:pPr>
              <w:rPr>
                <w:b/>
                <w:bCs/>
                <w:color w:val="000000" w:themeColor="text1"/>
              </w:rPr>
            </w:pPr>
            <w:sdt>
              <w:sdtPr>
                <w:rPr>
                  <w:b/>
                  <w:bCs/>
                </w:rPr>
                <w:id w:val="-1347937039"/>
                <w:placeholder>
                  <w:docPart w:val="EDEFFCF0EF424EE0B7384C01C0FF21AB"/>
                </w:placeholder>
                <w15:appearance w15:val="hidden"/>
              </w:sdtPr>
              <w:sdtContent>
                <w:r w:rsidR="00C44364" w:rsidRPr="00460F11">
                  <w:rPr>
                    <w:b/>
                    <w:bCs/>
                    <w:sz w:val="18"/>
                    <w:szCs w:val="18"/>
                  </w:rPr>
                  <w:t xml:space="preserve">Figure 1 </w:t>
                </w:r>
                <w:r w:rsidR="005F095C" w:rsidRPr="00460F11">
                  <w:rPr>
                    <w:b/>
                    <w:bCs/>
                    <w:sz w:val="18"/>
                    <w:szCs w:val="18"/>
                  </w:rPr>
                  <w:t>– New steel beams supporting existing roof framing</w:t>
                </w:r>
                <w:r w:rsidR="005F095C" w:rsidRPr="00460F11">
                  <w:rPr>
                    <w:b/>
                    <w:bCs/>
                  </w:rPr>
                  <w:t>.</w:t>
                </w:r>
              </w:sdtContent>
            </w:sdt>
          </w:p>
        </w:tc>
        <w:tc>
          <w:tcPr>
            <w:tcW w:w="4320" w:type="dxa"/>
            <w:gridSpan w:val="2"/>
            <w:vMerge/>
            <w:tcBorders>
              <w:top w:val="nil"/>
              <w:left w:val="nil"/>
              <w:bottom w:val="nil"/>
              <w:right w:val="nil"/>
            </w:tcBorders>
          </w:tcPr>
          <w:p w14:paraId="7E187099" w14:textId="77777777" w:rsidR="007F3A5E" w:rsidRDefault="007F3A5E" w:rsidP="00075AAB">
            <w:pPr>
              <w:rPr>
                <w:color w:val="000000" w:themeColor="text1"/>
              </w:rPr>
            </w:pPr>
          </w:p>
        </w:tc>
      </w:tr>
    </w:tbl>
    <w:p w14:paraId="57DFB8AA" w14:textId="77777777" w:rsidR="007F3A5E" w:rsidRPr="007212EC" w:rsidRDefault="007F3A5E" w:rsidP="00075AAB">
      <w:pPr>
        <w:rPr>
          <w:color w:val="000000" w:themeColor="text1"/>
        </w:rPr>
      </w:pPr>
    </w:p>
    <w:sectPr w:rsidR="007F3A5E" w:rsidRPr="007212EC"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1B901" w14:textId="77777777" w:rsidR="00492EC5" w:rsidRDefault="00492EC5" w:rsidP="00554336">
      <w:pPr>
        <w:spacing w:after="0"/>
      </w:pPr>
      <w:r>
        <w:separator/>
      </w:r>
    </w:p>
  </w:endnote>
  <w:endnote w:type="continuationSeparator" w:id="0">
    <w:p w14:paraId="04FA18A7" w14:textId="77777777" w:rsidR="00492EC5" w:rsidRDefault="00492EC5"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EF8CA" w14:textId="77777777" w:rsidR="00492EC5" w:rsidRDefault="00492EC5" w:rsidP="00554336">
      <w:pPr>
        <w:spacing w:after="0"/>
      </w:pPr>
      <w:r>
        <w:separator/>
      </w:r>
    </w:p>
  </w:footnote>
  <w:footnote w:type="continuationSeparator" w:id="0">
    <w:p w14:paraId="1A3FEDBD" w14:textId="77777777" w:rsidR="00492EC5" w:rsidRDefault="00492EC5"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80C8D"/>
    <w:multiLevelType w:val="hybridMultilevel"/>
    <w:tmpl w:val="FD38141C"/>
    <w:lvl w:ilvl="0" w:tplc="B40E2AAC">
      <w:start w:val="1"/>
      <w:numFmt w:val="bullet"/>
      <w:lvlText w:val=""/>
      <w:lvlJc w:val="left"/>
      <w:pPr>
        <w:ind w:left="720" w:hanging="360"/>
      </w:pPr>
      <w:rPr>
        <w:rFonts w:ascii="Symbol" w:hAnsi="Symbol" w:hint="default"/>
        <w:color w:val="2953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12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C5"/>
    <w:rsid w:val="000064BF"/>
    <w:rsid w:val="000139C1"/>
    <w:rsid w:val="00015089"/>
    <w:rsid w:val="00015939"/>
    <w:rsid w:val="0001620C"/>
    <w:rsid w:val="00052781"/>
    <w:rsid w:val="00061A8E"/>
    <w:rsid w:val="00075AAB"/>
    <w:rsid w:val="000821C8"/>
    <w:rsid w:val="0008417E"/>
    <w:rsid w:val="00086C23"/>
    <w:rsid w:val="00093F55"/>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03422"/>
    <w:rsid w:val="001119CD"/>
    <w:rsid w:val="00120383"/>
    <w:rsid w:val="00132404"/>
    <w:rsid w:val="00132CE5"/>
    <w:rsid w:val="00133D55"/>
    <w:rsid w:val="001432CC"/>
    <w:rsid w:val="001472EB"/>
    <w:rsid w:val="0015557C"/>
    <w:rsid w:val="00155BB5"/>
    <w:rsid w:val="001627B3"/>
    <w:rsid w:val="0017372B"/>
    <w:rsid w:val="00173FCF"/>
    <w:rsid w:val="00174B98"/>
    <w:rsid w:val="00175772"/>
    <w:rsid w:val="00195C17"/>
    <w:rsid w:val="00196657"/>
    <w:rsid w:val="001A1751"/>
    <w:rsid w:val="001A5A0A"/>
    <w:rsid w:val="001A5C71"/>
    <w:rsid w:val="001B33D7"/>
    <w:rsid w:val="001B6EFF"/>
    <w:rsid w:val="001C50D0"/>
    <w:rsid w:val="001D517B"/>
    <w:rsid w:val="001D7797"/>
    <w:rsid w:val="001E28C1"/>
    <w:rsid w:val="001F5567"/>
    <w:rsid w:val="001F62F5"/>
    <w:rsid w:val="001F657F"/>
    <w:rsid w:val="0020424D"/>
    <w:rsid w:val="002107A1"/>
    <w:rsid w:val="0021691D"/>
    <w:rsid w:val="00216B9C"/>
    <w:rsid w:val="00230183"/>
    <w:rsid w:val="0023286C"/>
    <w:rsid w:val="00237F02"/>
    <w:rsid w:val="00244816"/>
    <w:rsid w:val="002746CA"/>
    <w:rsid w:val="00275735"/>
    <w:rsid w:val="002768F0"/>
    <w:rsid w:val="0028351F"/>
    <w:rsid w:val="00284C66"/>
    <w:rsid w:val="002942F9"/>
    <w:rsid w:val="002952C6"/>
    <w:rsid w:val="00296A3E"/>
    <w:rsid w:val="002A6AF8"/>
    <w:rsid w:val="002A76D9"/>
    <w:rsid w:val="002B1B93"/>
    <w:rsid w:val="002C46CD"/>
    <w:rsid w:val="002C4E97"/>
    <w:rsid w:val="002C712F"/>
    <w:rsid w:val="002E400F"/>
    <w:rsid w:val="00305529"/>
    <w:rsid w:val="00315FD9"/>
    <w:rsid w:val="0031609F"/>
    <w:rsid w:val="00323F8B"/>
    <w:rsid w:val="003256BA"/>
    <w:rsid w:val="0032737D"/>
    <w:rsid w:val="00327B96"/>
    <w:rsid w:val="00327F09"/>
    <w:rsid w:val="00331FF6"/>
    <w:rsid w:val="00333A87"/>
    <w:rsid w:val="00353DCE"/>
    <w:rsid w:val="00362C30"/>
    <w:rsid w:val="00362F69"/>
    <w:rsid w:val="00387D7F"/>
    <w:rsid w:val="003A2F2B"/>
    <w:rsid w:val="003B3B75"/>
    <w:rsid w:val="003C118D"/>
    <w:rsid w:val="003C148F"/>
    <w:rsid w:val="003C252E"/>
    <w:rsid w:val="003C4ACB"/>
    <w:rsid w:val="003C55A4"/>
    <w:rsid w:val="003D0908"/>
    <w:rsid w:val="003E0014"/>
    <w:rsid w:val="003E07AA"/>
    <w:rsid w:val="003E759E"/>
    <w:rsid w:val="003F4C0F"/>
    <w:rsid w:val="003F544A"/>
    <w:rsid w:val="00415A82"/>
    <w:rsid w:val="0043647B"/>
    <w:rsid w:val="004569B8"/>
    <w:rsid w:val="00460859"/>
    <w:rsid w:val="00460F11"/>
    <w:rsid w:val="004831AD"/>
    <w:rsid w:val="00492EC5"/>
    <w:rsid w:val="004B4571"/>
    <w:rsid w:val="004C3DF2"/>
    <w:rsid w:val="004D1721"/>
    <w:rsid w:val="004D1817"/>
    <w:rsid w:val="004D33E8"/>
    <w:rsid w:val="004D4C02"/>
    <w:rsid w:val="004E63BA"/>
    <w:rsid w:val="004F281F"/>
    <w:rsid w:val="004F74DD"/>
    <w:rsid w:val="00502068"/>
    <w:rsid w:val="005056FC"/>
    <w:rsid w:val="00507968"/>
    <w:rsid w:val="00527FE0"/>
    <w:rsid w:val="0053589F"/>
    <w:rsid w:val="0054348D"/>
    <w:rsid w:val="00543C35"/>
    <w:rsid w:val="005536C2"/>
    <w:rsid w:val="00554336"/>
    <w:rsid w:val="00566C26"/>
    <w:rsid w:val="005706B7"/>
    <w:rsid w:val="00575C13"/>
    <w:rsid w:val="00590DC3"/>
    <w:rsid w:val="005956D6"/>
    <w:rsid w:val="00597E17"/>
    <w:rsid w:val="005A1800"/>
    <w:rsid w:val="005A78B4"/>
    <w:rsid w:val="005B3643"/>
    <w:rsid w:val="005B7C41"/>
    <w:rsid w:val="005C502F"/>
    <w:rsid w:val="005E1B08"/>
    <w:rsid w:val="005E2DC0"/>
    <w:rsid w:val="005F095C"/>
    <w:rsid w:val="005F2B1B"/>
    <w:rsid w:val="005F415C"/>
    <w:rsid w:val="005F4830"/>
    <w:rsid w:val="00610D06"/>
    <w:rsid w:val="006169CB"/>
    <w:rsid w:val="00622D79"/>
    <w:rsid w:val="00624F21"/>
    <w:rsid w:val="00630CF2"/>
    <w:rsid w:val="006608C8"/>
    <w:rsid w:val="00664133"/>
    <w:rsid w:val="00667FF3"/>
    <w:rsid w:val="006926DA"/>
    <w:rsid w:val="00692D2D"/>
    <w:rsid w:val="006931FE"/>
    <w:rsid w:val="006A5233"/>
    <w:rsid w:val="006B52E6"/>
    <w:rsid w:val="006C0B7A"/>
    <w:rsid w:val="006E2F9B"/>
    <w:rsid w:val="006E5B02"/>
    <w:rsid w:val="006E7170"/>
    <w:rsid w:val="006F2F91"/>
    <w:rsid w:val="0070526E"/>
    <w:rsid w:val="00710996"/>
    <w:rsid w:val="007123AA"/>
    <w:rsid w:val="007204C9"/>
    <w:rsid w:val="007212EC"/>
    <w:rsid w:val="00725CB2"/>
    <w:rsid w:val="00727546"/>
    <w:rsid w:val="007313D3"/>
    <w:rsid w:val="00733B3B"/>
    <w:rsid w:val="00743839"/>
    <w:rsid w:val="0074723D"/>
    <w:rsid w:val="0077279E"/>
    <w:rsid w:val="00773C51"/>
    <w:rsid w:val="00786A41"/>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3A5E"/>
    <w:rsid w:val="007F5D1C"/>
    <w:rsid w:val="007F6234"/>
    <w:rsid w:val="00800A0F"/>
    <w:rsid w:val="008016E2"/>
    <w:rsid w:val="00807350"/>
    <w:rsid w:val="00807716"/>
    <w:rsid w:val="00813EA3"/>
    <w:rsid w:val="00826103"/>
    <w:rsid w:val="00830DC5"/>
    <w:rsid w:val="0083111F"/>
    <w:rsid w:val="008417FD"/>
    <w:rsid w:val="00850158"/>
    <w:rsid w:val="008571EB"/>
    <w:rsid w:val="00863E1E"/>
    <w:rsid w:val="00864FBB"/>
    <w:rsid w:val="00865F74"/>
    <w:rsid w:val="00881491"/>
    <w:rsid w:val="0089013B"/>
    <w:rsid w:val="008951F3"/>
    <w:rsid w:val="008A235B"/>
    <w:rsid w:val="008A560A"/>
    <w:rsid w:val="008A645C"/>
    <w:rsid w:val="008A790D"/>
    <w:rsid w:val="008B310F"/>
    <w:rsid w:val="008B64A3"/>
    <w:rsid w:val="008C055B"/>
    <w:rsid w:val="008C0AD6"/>
    <w:rsid w:val="008C2C11"/>
    <w:rsid w:val="008D4A3C"/>
    <w:rsid w:val="008D6766"/>
    <w:rsid w:val="008D757B"/>
    <w:rsid w:val="008E0A2E"/>
    <w:rsid w:val="008F75D6"/>
    <w:rsid w:val="009010EB"/>
    <w:rsid w:val="009047BC"/>
    <w:rsid w:val="00905685"/>
    <w:rsid w:val="0091232A"/>
    <w:rsid w:val="009151EB"/>
    <w:rsid w:val="0091599E"/>
    <w:rsid w:val="00915F67"/>
    <w:rsid w:val="009258D6"/>
    <w:rsid w:val="00940DDA"/>
    <w:rsid w:val="00953B20"/>
    <w:rsid w:val="00957478"/>
    <w:rsid w:val="009768A3"/>
    <w:rsid w:val="009912BE"/>
    <w:rsid w:val="0099442A"/>
    <w:rsid w:val="00994C68"/>
    <w:rsid w:val="0099760C"/>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63168"/>
    <w:rsid w:val="00A70242"/>
    <w:rsid w:val="00A74923"/>
    <w:rsid w:val="00A765BC"/>
    <w:rsid w:val="00A7758D"/>
    <w:rsid w:val="00A85400"/>
    <w:rsid w:val="00A87F8F"/>
    <w:rsid w:val="00AA5FE5"/>
    <w:rsid w:val="00AB2AA3"/>
    <w:rsid w:val="00AC117E"/>
    <w:rsid w:val="00AE4980"/>
    <w:rsid w:val="00AF2EDF"/>
    <w:rsid w:val="00AF553C"/>
    <w:rsid w:val="00AF6DF5"/>
    <w:rsid w:val="00B07394"/>
    <w:rsid w:val="00B1023C"/>
    <w:rsid w:val="00B22F0C"/>
    <w:rsid w:val="00B35BC7"/>
    <w:rsid w:val="00B4611F"/>
    <w:rsid w:val="00B509D3"/>
    <w:rsid w:val="00B523EA"/>
    <w:rsid w:val="00B53541"/>
    <w:rsid w:val="00B53FB6"/>
    <w:rsid w:val="00B767C0"/>
    <w:rsid w:val="00B93C89"/>
    <w:rsid w:val="00B94C5E"/>
    <w:rsid w:val="00BA1EAC"/>
    <w:rsid w:val="00BA563E"/>
    <w:rsid w:val="00BB2688"/>
    <w:rsid w:val="00BC1947"/>
    <w:rsid w:val="00BC6155"/>
    <w:rsid w:val="00BC64EC"/>
    <w:rsid w:val="00BD5C4E"/>
    <w:rsid w:val="00BD7BDE"/>
    <w:rsid w:val="00BE07C1"/>
    <w:rsid w:val="00BE1E30"/>
    <w:rsid w:val="00BF5EB9"/>
    <w:rsid w:val="00C0323D"/>
    <w:rsid w:val="00C06704"/>
    <w:rsid w:val="00C07E8F"/>
    <w:rsid w:val="00C11F17"/>
    <w:rsid w:val="00C30B77"/>
    <w:rsid w:val="00C44364"/>
    <w:rsid w:val="00C57F22"/>
    <w:rsid w:val="00C6249E"/>
    <w:rsid w:val="00C67ED5"/>
    <w:rsid w:val="00C71E9D"/>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CFB"/>
    <w:rsid w:val="00DC27FC"/>
    <w:rsid w:val="00DD7F4A"/>
    <w:rsid w:val="00DF0B54"/>
    <w:rsid w:val="00E014D5"/>
    <w:rsid w:val="00E01AA7"/>
    <w:rsid w:val="00E034A1"/>
    <w:rsid w:val="00E07F58"/>
    <w:rsid w:val="00E11A96"/>
    <w:rsid w:val="00E15328"/>
    <w:rsid w:val="00E41F5C"/>
    <w:rsid w:val="00E6010D"/>
    <w:rsid w:val="00E61BD8"/>
    <w:rsid w:val="00E64FC6"/>
    <w:rsid w:val="00E7662D"/>
    <w:rsid w:val="00E76771"/>
    <w:rsid w:val="00E97F89"/>
    <w:rsid w:val="00EA5F38"/>
    <w:rsid w:val="00EA7977"/>
    <w:rsid w:val="00EB7B98"/>
    <w:rsid w:val="00EB7C0B"/>
    <w:rsid w:val="00ED3181"/>
    <w:rsid w:val="00ED7448"/>
    <w:rsid w:val="00EE7D8B"/>
    <w:rsid w:val="00EF0035"/>
    <w:rsid w:val="00EF1AFC"/>
    <w:rsid w:val="00F0187D"/>
    <w:rsid w:val="00F23030"/>
    <w:rsid w:val="00F25E08"/>
    <w:rsid w:val="00F31919"/>
    <w:rsid w:val="00F47AAC"/>
    <w:rsid w:val="00F52FB4"/>
    <w:rsid w:val="00F62B75"/>
    <w:rsid w:val="00F66772"/>
    <w:rsid w:val="00F70FE9"/>
    <w:rsid w:val="00F7629D"/>
    <w:rsid w:val="00F963ED"/>
    <w:rsid w:val="00FA79BF"/>
    <w:rsid w:val="00FB03B9"/>
    <w:rsid w:val="00FB0C16"/>
    <w:rsid w:val="00FC0993"/>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5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17"/>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Title">
    <w:name w:val="Title"/>
    <w:basedOn w:val="Normal"/>
    <w:next w:val="Normal"/>
    <w:link w:val="TitleChar"/>
    <w:uiPriority w:val="10"/>
    <w:qFormat/>
    <w:rsid w:val="006A52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33"/>
    <w:rPr>
      <w:rFonts w:asciiTheme="majorHAnsi" w:eastAsiaTheme="majorEastAsia" w:hAnsiTheme="majorHAnsi" w:cstheme="majorBidi"/>
      <w:spacing w:val="-10"/>
      <w:kern w:val="28"/>
      <w:sz w:val="56"/>
      <w:szCs w:val="56"/>
    </w:rPr>
  </w:style>
  <w:style w:type="paragraph" w:customStyle="1" w:styleId="TOCHeadline">
    <w:name w:val="TOC Headline"/>
    <w:basedOn w:val="SmallArticleSubtitle"/>
    <w:qFormat/>
    <w:rsid w:val="006A5233"/>
    <w:pPr>
      <w:jc w:val="center"/>
    </w:pPr>
    <w:rPr>
      <w:rFonts w:asciiTheme="majorHAnsi" w:hAnsiTheme="majorHAnsi"/>
      <w:color w:val="000000" w:themeColor="text1"/>
    </w:rPr>
  </w:style>
  <w:style w:type="paragraph" w:styleId="ListParagraph">
    <w:name w:val="List Paragraph"/>
    <w:basedOn w:val="Normal"/>
    <w:uiPriority w:val="34"/>
    <w:semiHidden/>
    <w:qFormat/>
    <w:rsid w:val="00492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epc\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E637CADFE2460D8E92A59F807B5D88"/>
        <w:category>
          <w:name w:val="General"/>
          <w:gallery w:val="placeholder"/>
        </w:category>
        <w:types>
          <w:type w:val="bbPlcHdr"/>
        </w:types>
        <w:behaviors>
          <w:behavior w:val="content"/>
        </w:behaviors>
        <w:guid w:val="{E76F0224-94EC-4BCA-8FAA-57081C7B0014}"/>
      </w:docPartPr>
      <w:docPartBody>
        <w:p w:rsidR="00CD448A" w:rsidRDefault="00CD448A">
          <w:pPr>
            <w:pStyle w:val="54E637CADFE2460D8E92A59F807B5D88"/>
          </w:pPr>
          <w:r w:rsidRPr="00F7629D">
            <w:t xml:space="preserve">Tuesday, </w:t>
          </w:r>
          <w:r w:rsidRPr="00F7629D">
            <w:br/>
            <w:t xml:space="preserve">Sep 20, </w:t>
          </w:r>
          <w:r w:rsidRPr="00F7629D">
            <w:br/>
            <w:t>YYYY</w:t>
          </w:r>
        </w:p>
      </w:docPartBody>
    </w:docPart>
    <w:docPart>
      <w:docPartPr>
        <w:name w:val="D971AAB8919D4F00A594EDE649D82501"/>
        <w:category>
          <w:name w:val="General"/>
          <w:gallery w:val="placeholder"/>
        </w:category>
        <w:types>
          <w:type w:val="bbPlcHdr"/>
        </w:types>
        <w:behaviors>
          <w:behavior w:val="content"/>
        </w:behaviors>
        <w:guid w:val="{B5E2874D-9593-48F7-8777-5BE6E198BB50}"/>
      </w:docPartPr>
      <w:docPartBody>
        <w:p w:rsidR="00CD448A" w:rsidRDefault="00CD448A">
          <w:pPr>
            <w:pStyle w:val="D971AAB8919D4F00A594EDE649D82501"/>
          </w:pPr>
          <w:r w:rsidRPr="00F7629D">
            <w:t>NEWS TODAY</w:t>
          </w:r>
        </w:p>
      </w:docPartBody>
    </w:docPart>
    <w:docPart>
      <w:docPartPr>
        <w:name w:val="62E5128F0DCE469E8A49CF57B22F2E54"/>
        <w:category>
          <w:name w:val="General"/>
          <w:gallery w:val="placeholder"/>
        </w:category>
        <w:types>
          <w:type w:val="bbPlcHdr"/>
        </w:types>
        <w:behaviors>
          <w:behavior w:val="content"/>
        </w:behaviors>
        <w:guid w:val="{8C935B2A-00AB-4424-86E6-3353C75AC7DF}"/>
      </w:docPartPr>
      <w:docPartBody>
        <w:p w:rsidR="00CD448A" w:rsidRDefault="00CD448A">
          <w:pPr>
            <w:pStyle w:val="62E5128F0DCE469E8A49CF57B22F2E54"/>
          </w:pPr>
          <w:r w:rsidRPr="00EB7B98">
            <w:t>Latest news and bulletin updates</w:t>
          </w:r>
        </w:p>
      </w:docPartBody>
    </w:docPart>
    <w:docPart>
      <w:docPartPr>
        <w:name w:val="3422688411074A8B9C844772E2B475D5"/>
        <w:category>
          <w:name w:val="General"/>
          <w:gallery w:val="placeholder"/>
        </w:category>
        <w:types>
          <w:type w:val="bbPlcHdr"/>
        </w:types>
        <w:behaviors>
          <w:behavior w:val="content"/>
        </w:behaviors>
        <w:guid w:val="{1F656CC8-E991-4B0E-9AF2-2781DE7CE197}"/>
      </w:docPartPr>
      <w:docPartBody>
        <w:p w:rsidR="00CD448A" w:rsidRDefault="00CD448A">
          <w:pPr>
            <w:pStyle w:val="3422688411074A8B9C844772E2B475D5"/>
          </w:pPr>
          <w:r w:rsidRPr="00F7629D">
            <w:t>Issue</w:t>
          </w:r>
          <w:r w:rsidRPr="00F7629D">
            <w:br/>
            <w:t>#10</w:t>
          </w:r>
        </w:p>
      </w:docPartBody>
    </w:docPart>
    <w:docPart>
      <w:docPartPr>
        <w:name w:val="6C8D0585DDAB443BA7317A6E5C6C9ED6"/>
        <w:category>
          <w:name w:val="General"/>
          <w:gallery w:val="placeholder"/>
        </w:category>
        <w:types>
          <w:type w:val="bbPlcHdr"/>
        </w:types>
        <w:behaviors>
          <w:behavior w:val="content"/>
        </w:behaviors>
        <w:guid w:val="{0F35C790-BA73-450B-9D7D-27496F27E9F1}"/>
      </w:docPartPr>
      <w:docPartBody>
        <w:p w:rsidR="00CD448A" w:rsidRDefault="00CD448A" w:rsidP="00CD448A">
          <w:pPr>
            <w:pStyle w:val="6C8D0585DDAB443BA7317A6E5C6C9ED6"/>
          </w:pPr>
          <w:r w:rsidRPr="00F7629D">
            <w:t>The scoop of the day</w:t>
          </w:r>
        </w:p>
      </w:docPartBody>
    </w:docPart>
    <w:docPart>
      <w:docPartPr>
        <w:name w:val="EDEFFCF0EF424EE0B7384C01C0FF21AB"/>
        <w:category>
          <w:name w:val="General"/>
          <w:gallery w:val="placeholder"/>
        </w:category>
        <w:types>
          <w:type w:val="bbPlcHdr"/>
        </w:types>
        <w:behaviors>
          <w:behavior w:val="content"/>
        </w:behaviors>
        <w:guid w:val="{DF2B6FA3-4758-4C7B-BEA6-DC7D7E42A140}"/>
      </w:docPartPr>
      <w:docPartBody>
        <w:p w:rsidR="00CD448A" w:rsidRDefault="00CD448A" w:rsidP="00CD448A">
          <w:pPr>
            <w:pStyle w:val="EDEFFCF0EF424EE0B7384C01C0FF21AB"/>
          </w:pPr>
          <w:r w:rsidRPr="00F963ED">
            <w:t>Picture Caption: To make your document look professionally produced, Word provides header, footer, cover page, and text box designs that complement each other.</w:t>
          </w:r>
        </w:p>
      </w:docPartBody>
    </w:docPart>
    <w:docPart>
      <w:docPartPr>
        <w:name w:val="25ACA47C85D6451AAFC43F0063443D96"/>
        <w:category>
          <w:name w:val="General"/>
          <w:gallery w:val="placeholder"/>
        </w:category>
        <w:types>
          <w:type w:val="bbPlcHdr"/>
        </w:types>
        <w:behaviors>
          <w:behavior w:val="content"/>
        </w:behaviors>
        <w:guid w:val="{A3A20C4D-F8AC-41B4-83AE-CB4255628338}"/>
      </w:docPartPr>
      <w:docPartBody>
        <w:p w:rsidR="00CD448A" w:rsidRDefault="00CD448A" w:rsidP="00CD448A">
          <w:pPr>
            <w:pStyle w:val="25ACA47C85D6451AAFC43F0063443D96"/>
          </w:pPr>
          <w:r w:rsidRPr="00F963ED">
            <w:t>Picture Caption: To make your document look professionally produced, Word provides header, footer, cover page, and text box designs that complement each other.</w:t>
          </w:r>
        </w:p>
      </w:docPartBody>
    </w:docPart>
    <w:docPart>
      <w:docPartPr>
        <w:name w:val="4F8AB258105541E69E30021E5AE9AFAD"/>
        <w:category>
          <w:name w:val="General"/>
          <w:gallery w:val="placeholder"/>
        </w:category>
        <w:types>
          <w:type w:val="bbPlcHdr"/>
        </w:types>
        <w:behaviors>
          <w:behavior w:val="content"/>
        </w:behaviors>
        <w:guid w:val="{089F9BF5-B6BF-4FB5-8748-68F66B4CBCAE}"/>
      </w:docPartPr>
      <w:docPartBody>
        <w:p w:rsidR="00CD448A" w:rsidRPr="009D5E5F" w:rsidRDefault="00CD448A" w:rsidP="009D5E5F">
          <w:r w:rsidRPr="009D5E5F">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CD448A" w:rsidRPr="009D5E5F" w:rsidRDefault="00CD448A"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CD448A" w:rsidRDefault="00CD448A" w:rsidP="00CD448A">
          <w:pPr>
            <w:pStyle w:val="4F8AB258105541E69E30021E5AE9AFAD"/>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BCC0885DDED445E8A37FC2FD7C6C1731"/>
        <w:category>
          <w:name w:val="General"/>
          <w:gallery w:val="placeholder"/>
        </w:category>
        <w:types>
          <w:type w:val="bbPlcHdr"/>
        </w:types>
        <w:behaviors>
          <w:behavior w:val="content"/>
        </w:behaviors>
        <w:guid w:val="{51BE3BD4-3A35-48C0-BDF1-392D755C341E}"/>
      </w:docPartPr>
      <w:docPartBody>
        <w:p w:rsidR="00CD448A" w:rsidRPr="009D5E5F" w:rsidRDefault="00CD448A"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CD448A" w:rsidRPr="009D5E5F" w:rsidRDefault="00CD448A" w:rsidP="009D5E5F">
          <w:pPr>
            <w:rPr>
              <w:rFonts w:eastAsia="Times New Roman" w:cs="Times New Roman"/>
            </w:rPr>
          </w:pPr>
          <w:r w:rsidRPr="009D5E5F">
            <w:rPr>
              <w:rFonts w:eastAsia="Times New Roman" w:cs="Times New Roman"/>
            </w:rPr>
            <w:t xml:space="preserve">To make your document look professionally produced, Word provides header, footer, cover page, and text box designs that complement each other. For example, you can add a matching cover page, header, and sidebar. </w:t>
          </w:r>
        </w:p>
        <w:p w:rsidR="00CD448A" w:rsidRDefault="00CD448A" w:rsidP="00CD448A">
          <w:pPr>
            <w:pStyle w:val="BCC0885DDED445E8A37FC2FD7C6C1731"/>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8A"/>
    <w:rsid w:val="00CD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637CADFE2460D8E92A59F807B5D88">
    <w:name w:val="54E637CADFE2460D8E92A59F807B5D88"/>
  </w:style>
  <w:style w:type="paragraph" w:customStyle="1" w:styleId="D971AAB8919D4F00A594EDE649D82501">
    <w:name w:val="D971AAB8919D4F00A594EDE649D82501"/>
  </w:style>
  <w:style w:type="paragraph" w:customStyle="1" w:styleId="62E5128F0DCE469E8A49CF57B22F2E54">
    <w:name w:val="62E5128F0DCE469E8A49CF57B22F2E54"/>
  </w:style>
  <w:style w:type="paragraph" w:customStyle="1" w:styleId="3422688411074A8B9C844772E2B475D5">
    <w:name w:val="3422688411074A8B9C844772E2B475D5"/>
  </w:style>
  <w:style w:type="paragraph" w:customStyle="1" w:styleId="F581D8F2EAD548689FDB9260878F1672">
    <w:name w:val="F581D8F2EAD548689FDB9260878F1672"/>
  </w:style>
  <w:style w:type="paragraph" w:customStyle="1" w:styleId="1C3D88E5CE8044D1948BF996C9BC6990">
    <w:name w:val="1C3D88E5CE8044D1948BF996C9BC6990"/>
  </w:style>
  <w:style w:type="paragraph" w:customStyle="1" w:styleId="06BC033350AF4291B32FF7506BEBC5E1">
    <w:name w:val="06BC033350AF4291B32FF7506BEBC5E1"/>
  </w:style>
  <w:style w:type="paragraph" w:customStyle="1" w:styleId="27D4ADBB055B423FAD6AE4B3DEADEE39">
    <w:name w:val="27D4ADBB055B423FAD6AE4B3DEADEE39"/>
  </w:style>
  <w:style w:type="paragraph" w:customStyle="1" w:styleId="0587FA241F8244A8A248E62ECE44DA9A">
    <w:name w:val="0587FA241F8244A8A248E62ECE44DA9A"/>
  </w:style>
  <w:style w:type="paragraph" w:customStyle="1" w:styleId="9A0B994540844F38B149377E03633CD5">
    <w:name w:val="9A0B994540844F38B149377E03633CD5"/>
  </w:style>
  <w:style w:type="paragraph" w:customStyle="1" w:styleId="4BF91052324A459E99B1B4AA36677440">
    <w:name w:val="4BF91052324A459E99B1B4AA36677440"/>
  </w:style>
  <w:style w:type="paragraph" w:customStyle="1" w:styleId="B443ADE418B2444EA117BD502ABAEEF2">
    <w:name w:val="B443ADE418B2444EA117BD502ABAEEF2"/>
  </w:style>
  <w:style w:type="paragraph" w:customStyle="1" w:styleId="40DBD02ED26045E1AB19C5F5F1ADDC44">
    <w:name w:val="40DBD02ED26045E1AB19C5F5F1ADDC44"/>
  </w:style>
  <w:style w:type="paragraph" w:customStyle="1" w:styleId="0EDF52A1CF664A5E982134B411F91C0E">
    <w:name w:val="0EDF52A1CF664A5E982134B411F91C0E"/>
  </w:style>
  <w:style w:type="paragraph" w:customStyle="1" w:styleId="DD54A2FECC4D4C71A88C7D1CD16C2EAA">
    <w:name w:val="DD54A2FECC4D4C71A88C7D1CD16C2EAA"/>
  </w:style>
  <w:style w:type="paragraph" w:customStyle="1" w:styleId="872F5BC882524091AC4F35B6AF309E98">
    <w:name w:val="872F5BC882524091AC4F35B6AF309E98"/>
  </w:style>
  <w:style w:type="paragraph" w:customStyle="1" w:styleId="124AB1EF85834BE6A90821D978E5C271">
    <w:name w:val="124AB1EF85834BE6A90821D978E5C271"/>
  </w:style>
  <w:style w:type="paragraph" w:customStyle="1" w:styleId="4C0DD6330BB34A3EA3FE6B0FF335A032">
    <w:name w:val="4C0DD6330BB34A3EA3FE6B0FF335A032"/>
  </w:style>
  <w:style w:type="paragraph" w:customStyle="1" w:styleId="C8B657AC769947B3A1E20676841AF58D">
    <w:name w:val="C8B657AC769947B3A1E20676841AF58D"/>
  </w:style>
  <w:style w:type="paragraph" w:customStyle="1" w:styleId="08E9AF87F7444A4099656BB6BF846123">
    <w:name w:val="08E9AF87F7444A4099656BB6BF846123"/>
  </w:style>
  <w:style w:type="paragraph" w:customStyle="1" w:styleId="742CDF1DF01C413280D1360BCC6DCCB9">
    <w:name w:val="742CDF1DF01C413280D1360BCC6DCCB9"/>
  </w:style>
  <w:style w:type="paragraph" w:customStyle="1" w:styleId="6D88BF1FF2734FBDB5ECA61CA8CE122E">
    <w:name w:val="6D88BF1FF2734FBDB5ECA61CA8CE122E"/>
  </w:style>
  <w:style w:type="paragraph" w:customStyle="1" w:styleId="F35AFFB29D52413F813D1368F2545500">
    <w:name w:val="F35AFFB29D52413F813D1368F2545500"/>
  </w:style>
  <w:style w:type="paragraph" w:customStyle="1" w:styleId="BD361746B1894609A5C8258750AF8FEE">
    <w:name w:val="BD361746B1894609A5C8258750AF8FEE"/>
  </w:style>
  <w:style w:type="paragraph" w:customStyle="1" w:styleId="8F07D874CED74D048ED2B1D3D2B81CBA">
    <w:name w:val="8F07D874CED74D048ED2B1D3D2B81CBA"/>
  </w:style>
  <w:style w:type="paragraph" w:customStyle="1" w:styleId="236884CA4F4B40918DC94B7782854060">
    <w:name w:val="236884CA4F4B40918DC94B7782854060"/>
  </w:style>
  <w:style w:type="paragraph" w:customStyle="1" w:styleId="0BCE6520394245709E6FCB6DBDF0743D">
    <w:name w:val="0BCE6520394245709E6FCB6DBDF0743D"/>
  </w:style>
  <w:style w:type="paragraph" w:customStyle="1" w:styleId="28404A699B8A4D8795CBB3E79D355A85">
    <w:name w:val="28404A699B8A4D8795CBB3E79D355A85"/>
  </w:style>
  <w:style w:type="paragraph" w:customStyle="1" w:styleId="66F96B84B9644D79922B34552912AAC6">
    <w:name w:val="66F96B84B9644D79922B34552912AAC6"/>
  </w:style>
  <w:style w:type="paragraph" w:customStyle="1" w:styleId="32B35BFE050B40439B823BEABC5CA855">
    <w:name w:val="32B35BFE050B40439B823BEABC5CA855"/>
  </w:style>
  <w:style w:type="paragraph" w:customStyle="1" w:styleId="69BDE2E7BD714A16ACD801A366E40598">
    <w:name w:val="69BDE2E7BD714A16ACD801A366E40598"/>
  </w:style>
  <w:style w:type="paragraph" w:customStyle="1" w:styleId="EF7D1B5107EA4B9EB4D08ED80D43C74C">
    <w:name w:val="EF7D1B5107EA4B9EB4D08ED80D43C74C"/>
  </w:style>
  <w:style w:type="paragraph" w:customStyle="1" w:styleId="7699F6809F774DF6AF7853122084525B">
    <w:name w:val="7699F6809F774DF6AF7853122084525B"/>
  </w:style>
  <w:style w:type="paragraph" w:customStyle="1" w:styleId="1E0537F6185C4642A60C558D6E9A98F9">
    <w:name w:val="1E0537F6185C4642A60C558D6E9A98F9"/>
  </w:style>
  <w:style w:type="paragraph" w:customStyle="1" w:styleId="26F623D5D3E54B00A05B42ACC860C5A5">
    <w:name w:val="26F623D5D3E54B00A05B42ACC860C5A5"/>
  </w:style>
  <w:style w:type="paragraph" w:customStyle="1" w:styleId="7CB8350A4EAD4625B5E4FDA5D22C7131">
    <w:name w:val="7CB8350A4EAD4625B5E4FDA5D22C7131"/>
  </w:style>
  <w:style w:type="paragraph" w:customStyle="1" w:styleId="0E8103FC5A6B4E0C85A18D2C054BA77A">
    <w:name w:val="0E8103FC5A6B4E0C85A18D2C054BA77A"/>
  </w:style>
  <w:style w:type="paragraph" w:customStyle="1" w:styleId="EAAB94128EB94B06A973A0550ED87A21">
    <w:name w:val="EAAB94128EB94B06A973A0550ED87A21"/>
  </w:style>
  <w:style w:type="paragraph" w:customStyle="1" w:styleId="681FD5E4138F46A1B90DA0165DB91BCF">
    <w:name w:val="681FD5E4138F46A1B90DA0165DB91BCF"/>
  </w:style>
  <w:style w:type="paragraph" w:customStyle="1" w:styleId="D91DF42AB2BD44538D9FCB635AE81608">
    <w:name w:val="D91DF42AB2BD44538D9FCB635AE81608"/>
  </w:style>
  <w:style w:type="paragraph" w:customStyle="1" w:styleId="916EA4E2EB7E4A6F93BB4C7F895C41E3">
    <w:name w:val="916EA4E2EB7E4A6F93BB4C7F895C41E3"/>
  </w:style>
  <w:style w:type="paragraph" w:customStyle="1" w:styleId="A50D41C673E849A8BE82CF099D32AD5C">
    <w:name w:val="A50D41C673E849A8BE82CF099D32AD5C"/>
  </w:style>
  <w:style w:type="paragraph" w:customStyle="1" w:styleId="17DD09BC028D49B0A34460B6274DE580">
    <w:name w:val="17DD09BC028D49B0A34460B6274DE580"/>
  </w:style>
  <w:style w:type="paragraph" w:customStyle="1" w:styleId="D67ECC995E914F2BBE6E5665ECABDBAB">
    <w:name w:val="D67ECC995E914F2BBE6E5665ECABDBAB"/>
  </w:style>
  <w:style w:type="paragraph" w:customStyle="1" w:styleId="623237F33E77445FB8B9230A32B24E45">
    <w:name w:val="623237F33E77445FB8B9230A32B24E45"/>
  </w:style>
  <w:style w:type="paragraph" w:customStyle="1" w:styleId="D357EE35CE5747BFB4251C221E2B1090">
    <w:name w:val="D357EE35CE5747BFB4251C221E2B1090"/>
  </w:style>
  <w:style w:type="paragraph" w:customStyle="1" w:styleId="5EE5452F7FF34FAB823B089410B58BE9">
    <w:name w:val="5EE5452F7FF34FAB823B089410B58BE9"/>
  </w:style>
  <w:style w:type="paragraph" w:customStyle="1" w:styleId="D22C06BFC7204954A33449FD29EFEE20">
    <w:name w:val="D22C06BFC7204954A33449FD29EFEE20"/>
  </w:style>
  <w:style w:type="paragraph" w:customStyle="1" w:styleId="176FC7ED6D8C48F28FD7B7975F38EF02">
    <w:name w:val="176FC7ED6D8C48F28FD7B7975F38EF02"/>
  </w:style>
  <w:style w:type="paragraph" w:customStyle="1" w:styleId="1015CE960A6E4290B47B402F6A3A5EB6">
    <w:name w:val="1015CE960A6E4290B47B402F6A3A5EB6"/>
  </w:style>
  <w:style w:type="paragraph" w:customStyle="1" w:styleId="FAC8F56305AF415182BB032401FBA082">
    <w:name w:val="FAC8F56305AF415182BB032401FBA082"/>
  </w:style>
  <w:style w:type="paragraph" w:customStyle="1" w:styleId="44E42FA37AF24A348C8A49CAD543485A">
    <w:name w:val="44E42FA37AF24A348C8A49CAD543485A"/>
  </w:style>
  <w:style w:type="paragraph" w:customStyle="1" w:styleId="07B92E0CE91A43C89E53402EE63E3E23">
    <w:name w:val="07B92E0CE91A43C89E53402EE63E3E23"/>
  </w:style>
  <w:style w:type="paragraph" w:customStyle="1" w:styleId="C76AC347BC8C4A6C9DA594F1EBC7F058">
    <w:name w:val="C76AC347BC8C4A6C9DA594F1EBC7F058"/>
  </w:style>
  <w:style w:type="paragraph" w:customStyle="1" w:styleId="37B84106F4EC49F5872DD9413DF89449">
    <w:name w:val="37B84106F4EC49F5872DD9413DF89449"/>
  </w:style>
  <w:style w:type="paragraph" w:customStyle="1" w:styleId="065DB21DA15046F1BF060217B7C5E220">
    <w:name w:val="065DB21DA15046F1BF060217B7C5E220"/>
  </w:style>
  <w:style w:type="paragraph" w:customStyle="1" w:styleId="EC407CDE7950431BB3903C0E6D292FCB">
    <w:name w:val="EC407CDE7950431BB3903C0E6D292FCB"/>
  </w:style>
  <w:style w:type="paragraph" w:customStyle="1" w:styleId="FF1443FBF9A54F548EC7C9F63C8D032C">
    <w:name w:val="FF1443FBF9A54F548EC7C9F63C8D032C"/>
  </w:style>
  <w:style w:type="paragraph" w:customStyle="1" w:styleId="5082989C1D584BBABFC68A637AE96801">
    <w:name w:val="5082989C1D584BBABFC68A637AE96801"/>
  </w:style>
  <w:style w:type="paragraph" w:customStyle="1" w:styleId="AA4C1B55956D444EBEF44D550BC8475B">
    <w:name w:val="AA4C1B55956D444EBEF44D550BC8475B"/>
  </w:style>
  <w:style w:type="paragraph" w:customStyle="1" w:styleId="376EDF4E8EC34C558608D7D2E9E9B30A">
    <w:name w:val="376EDF4E8EC34C558608D7D2E9E9B30A"/>
  </w:style>
  <w:style w:type="paragraph" w:customStyle="1" w:styleId="015162B4DE964CF58CBC4726140BC04F">
    <w:name w:val="015162B4DE964CF58CBC4726140BC04F"/>
  </w:style>
  <w:style w:type="character" w:styleId="PlaceholderText">
    <w:name w:val="Placeholder Text"/>
    <w:basedOn w:val="DefaultParagraphFont"/>
    <w:uiPriority w:val="99"/>
    <w:semiHidden/>
    <w:rPr>
      <w:color w:val="808080"/>
    </w:rPr>
  </w:style>
  <w:style w:type="paragraph" w:customStyle="1" w:styleId="C56B23F523D146FC9F36D93F0E766568">
    <w:name w:val="C56B23F523D146FC9F36D93F0E766568"/>
  </w:style>
  <w:style w:type="paragraph" w:customStyle="1" w:styleId="119B1846C1D545EB8171E066794F22D0">
    <w:name w:val="119B1846C1D545EB8171E066794F22D0"/>
  </w:style>
  <w:style w:type="paragraph" w:customStyle="1" w:styleId="DE461980B0F64609B847E1DD3B3F816F">
    <w:name w:val="DE461980B0F64609B847E1DD3B3F816F"/>
  </w:style>
  <w:style w:type="paragraph" w:customStyle="1" w:styleId="407A4B50CAB542B2A24BDB101D7F1374">
    <w:name w:val="407A4B50CAB542B2A24BDB101D7F1374"/>
  </w:style>
  <w:style w:type="paragraph" w:customStyle="1" w:styleId="CACA182FD38E4921BFBAD0A1F1D5FBC4">
    <w:name w:val="CACA182FD38E4921BFBAD0A1F1D5FBC4"/>
  </w:style>
  <w:style w:type="paragraph" w:customStyle="1" w:styleId="27CA3EA9E27341618FEF723559253872">
    <w:name w:val="27CA3EA9E27341618FEF723559253872"/>
  </w:style>
  <w:style w:type="paragraph" w:customStyle="1" w:styleId="799226B6322E4E1DBB739AE60944CB64">
    <w:name w:val="799226B6322E4E1DBB739AE60944CB64"/>
  </w:style>
  <w:style w:type="paragraph" w:customStyle="1" w:styleId="5381081343FB4805AD55A7A4D7046A8F">
    <w:name w:val="5381081343FB4805AD55A7A4D7046A8F"/>
  </w:style>
  <w:style w:type="paragraph" w:customStyle="1" w:styleId="93023860406A4866AD23AE4781B1C184">
    <w:name w:val="93023860406A4866AD23AE4781B1C184"/>
  </w:style>
  <w:style w:type="paragraph" w:customStyle="1" w:styleId="88BC40ABF5124836911A800B6048AB68">
    <w:name w:val="88BC40ABF5124836911A800B6048AB68"/>
  </w:style>
  <w:style w:type="paragraph" w:customStyle="1" w:styleId="EF4047722A1A41FFA33366B7DD26718C">
    <w:name w:val="EF4047722A1A41FFA33366B7DD26718C"/>
  </w:style>
  <w:style w:type="paragraph" w:customStyle="1" w:styleId="5AC193A40E5F4DA78227DE6202717D87">
    <w:name w:val="5AC193A40E5F4DA78227DE6202717D87"/>
  </w:style>
  <w:style w:type="paragraph" w:customStyle="1" w:styleId="2AF1FE905ACA417C9AFFAAA461EF591F">
    <w:name w:val="2AF1FE905ACA417C9AFFAAA461EF591F"/>
  </w:style>
  <w:style w:type="paragraph" w:customStyle="1" w:styleId="5E0F4E93EED54D5081DC1CA2482C5B6E">
    <w:name w:val="5E0F4E93EED54D5081DC1CA2482C5B6E"/>
  </w:style>
  <w:style w:type="paragraph" w:customStyle="1" w:styleId="59617DC0B32B48B2B1A4C82D77FA5BF1">
    <w:name w:val="59617DC0B32B48B2B1A4C82D77FA5BF1"/>
  </w:style>
  <w:style w:type="paragraph" w:customStyle="1" w:styleId="ED8295EAD77D4253BA2DBC06EB32A76E">
    <w:name w:val="ED8295EAD77D4253BA2DBC06EB32A76E"/>
  </w:style>
  <w:style w:type="paragraph" w:customStyle="1" w:styleId="F3D5B51B724744BFB64B744C30C986DA">
    <w:name w:val="F3D5B51B724744BFB64B744C30C986DA"/>
  </w:style>
  <w:style w:type="paragraph" w:customStyle="1" w:styleId="37FA5EC6351B4A3FB2187A2797573AFD">
    <w:name w:val="37FA5EC6351B4A3FB2187A2797573AFD"/>
  </w:style>
  <w:style w:type="paragraph" w:customStyle="1" w:styleId="73BB4F91A20143A1A21720F0C2B8A052">
    <w:name w:val="73BB4F91A20143A1A21720F0C2B8A052"/>
  </w:style>
  <w:style w:type="paragraph" w:customStyle="1" w:styleId="5AE753E1BDB84DAF894F9933C6A44FF0">
    <w:name w:val="5AE753E1BDB84DAF894F9933C6A44FF0"/>
  </w:style>
  <w:style w:type="paragraph" w:customStyle="1" w:styleId="3138F74B832947D39140A7B5FF17288F">
    <w:name w:val="3138F74B832947D39140A7B5FF17288F"/>
  </w:style>
  <w:style w:type="paragraph" w:customStyle="1" w:styleId="CF43EBC93350415E892D660FC8C39A20">
    <w:name w:val="CF43EBC93350415E892D660FC8C39A20"/>
  </w:style>
  <w:style w:type="paragraph" w:customStyle="1" w:styleId="2B9BD53EA515481F950A48DE522A9FBF">
    <w:name w:val="2B9BD53EA515481F950A48DE522A9FBF"/>
    <w:rsid w:val="00CD448A"/>
  </w:style>
  <w:style w:type="paragraph" w:customStyle="1" w:styleId="31AF39AD8A124E2A8417EE0BDEC1349E">
    <w:name w:val="31AF39AD8A124E2A8417EE0BDEC1349E"/>
    <w:rsid w:val="00CD448A"/>
  </w:style>
  <w:style w:type="paragraph" w:customStyle="1" w:styleId="0D5CB647D10A4A6BB4EE9CBBE8D8BC39">
    <w:name w:val="0D5CB647D10A4A6BB4EE9CBBE8D8BC39"/>
    <w:rsid w:val="00CD448A"/>
  </w:style>
  <w:style w:type="paragraph" w:customStyle="1" w:styleId="4B9513779CA1420FB6269ADF7BB0465C">
    <w:name w:val="4B9513779CA1420FB6269ADF7BB0465C"/>
    <w:rsid w:val="00CD448A"/>
  </w:style>
  <w:style w:type="paragraph" w:customStyle="1" w:styleId="EE4E362CA0044080A9F27DF0D9767AE4">
    <w:name w:val="EE4E362CA0044080A9F27DF0D9767AE4"/>
    <w:rsid w:val="00CD448A"/>
  </w:style>
  <w:style w:type="paragraph" w:customStyle="1" w:styleId="3F0C1DFDD3FF4C279BD68A69403B9C8F">
    <w:name w:val="3F0C1DFDD3FF4C279BD68A69403B9C8F"/>
    <w:rsid w:val="00CD448A"/>
  </w:style>
  <w:style w:type="paragraph" w:customStyle="1" w:styleId="107F0AA8CAD143C89E2BDD53B4868FD0">
    <w:name w:val="107F0AA8CAD143C89E2BDD53B4868FD0"/>
    <w:rsid w:val="00CD448A"/>
  </w:style>
  <w:style w:type="paragraph" w:customStyle="1" w:styleId="878C1E56EE8B45FF912563FE582609C2">
    <w:name w:val="878C1E56EE8B45FF912563FE582609C2"/>
    <w:rsid w:val="00CD448A"/>
  </w:style>
  <w:style w:type="paragraph" w:customStyle="1" w:styleId="68E8A476B088409CAFB6BCC1B8DD4193">
    <w:name w:val="68E8A476B088409CAFB6BCC1B8DD4193"/>
    <w:rsid w:val="00CD448A"/>
  </w:style>
  <w:style w:type="paragraph" w:customStyle="1" w:styleId="EC8B5A7FAF8E4B1DBE812BDFE04BD2E7">
    <w:name w:val="EC8B5A7FAF8E4B1DBE812BDFE04BD2E7"/>
    <w:rsid w:val="00CD448A"/>
  </w:style>
  <w:style w:type="paragraph" w:customStyle="1" w:styleId="90E8CB33BAC14083A459DC5B7CCA3005">
    <w:name w:val="90E8CB33BAC14083A459DC5B7CCA3005"/>
    <w:rsid w:val="00CD448A"/>
  </w:style>
  <w:style w:type="paragraph" w:customStyle="1" w:styleId="E024AE03DC7C4E4BBBB10C3214E4710C">
    <w:name w:val="E024AE03DC7C4E4BBBB10C3214E4710C"/>
    <w:rsid w:val="00CD448A"/>
  </w:style>
  <w:style w:type="paragraph" w:customStyle="1" w:styleId="91F8D341F2E54F469B6DC27951159847">
    <w:name w:val="91F8D341F2E54F469B6DC27951159847"/>
    <w:rsid w:val="00CD448A"/>
  </w:style>
  <w:style w:type="paragraph" w:customStyle="1" w:styleId="C19094CB018641A4B3844A94319660BC">
    <w:name w:val="C19094CB018641A4B3844A94319660BC"/>
    <w:rsid w:val="00CD448A"/>
  </w:style>
  <w:style w:type="paragraph" w:customStyle="1" w:styleId="6C8D0585DDAB443BA7317A6E5C6C9ED6">
    <w:name w:val="6C8D0585DDAB443BA7317A6E5C6C9ED6"/>
    <w:rsid w:val="00CD448A"/>
  </w:style>
  <w:style w:type="paragraph" w:customStyle="1" w:styleId="3143AAC2D34049A1923E254ACF4296AE">
    <w:name w:val="3143AAC2D34049A1923E254ACF4296AE"/>
    <w:rsid w:val="00CD448A"/>
  </w:style>
  <w:style w:type="paragraph" w:customStyle="1" w:styleId="9D3099663E43417DA88CF5F75D46A229">
    <w:name w:val="9D3099663E43417DA88CF5F75D46A229"/>
    <w:rsid w:val="00CD448A"/>
  </w:style>
  <w:style w:type="paragraph" w:customStyle="1" w:styleId="92C35CE3236245509205896674AB64C2">
    <w:name w:val="92C35CE3236245509205896674AB64C2"/>
    <w:rsid w:val="00CD448A"/>
  </w:style>
  <w:style w:type="paragraph" w:customStyle="1" w:styleId="CC8E24CD046D46CBBCC7C50C795A1665">
    <w:name w:val="CC8E24CD046D46CBBCC7C50C795A1665"/>
    <w:rsid w:val="00CD448A"/>
  </w:style>
  <w:style w:type="paragraph" w:customStyle="1" w:styleId="240EA33F5CE84D1BBBA071A9BBC78C3D">
    <w:name w:val="240EA33F5CE84D1BBBA071A9BBC78C3D"/>
    <w:rsid w:val="00CD448A"/>
  </w:style>
  <w:style w:type="paragraph" w:customStyle="1" w:styleId="8D0F37893AF747CE83FACBB1BBBFDF1E">
    <w:name w:val="8D0F37893AF747CE83FACBB1BBBFDF1E"/>
    <w:rsid w:val="00CD448A"/>
  </w:style>
  <w:style w:type="paragraph" w:customStyle="1" w:styleId="672553B2B1B14F5DA5E73445F15D2F8B">
    <w:name w:val="672553B2B1B14F5DA5E73445F15D2F8B"/>
    <w:rsid w:val="00CD448A"/>
  </w:style>
  <w:style w:type="paragraph" w:customStyle="1" w:styleId="A5BFFFD1D8784FDF8764B920DEC522E1">
    <w:name w:val="A5BFFFD1D8784FDF8764B920DEC522E1"/>
    <w:rsid w:val="00CD448A"/>
  </w:style>
  <w:style w:type="paragraph" w:customStyle="1" w:styleId="B9970331F2D740AB8739134747F430E4">
    <w:name w:val="B9970331F2D740AB8739134747F430E4"/>
    <w:rsid w:val="00CD448A"/>
  </w:style>
  <w:style w:type="paragraph" w:customStyle="1" w:styleId="D32B0F4154D44C6CBA0E5E74AB28BA5A">
    <w:name w:val="D32B0F4154D44C6CBA0E5E74AB28BA5A"/>
    <w:rsid w:val="00CD448A"/>
  </w:style>
  <w:style w:type="paragraph" w:customStyle="1" w:styleId="9545FF81025A4375A746518AC38EDA7A">
    <w:name w:val="9545FF81025A4375A746518AC38EDA7A"/>
    <w:rsid w:val="00CD448A"/>
  </w:style>
  <w:style w:type="paragraph" w:customStyle="1" w:styleId="5E65AFA522E54913B3289FAE2B007539">
    <w:name w:val="5E65AFA522E54913B3289FAE2B007539"/>
    <w:rsid w:val="00CD448A"/>
  </w:style>
  <w:style w:type="paragraph" w:customStyle="1" w:styleId="212C7BE466CD4E40ABFD6CD29F36C93F">
    <w:name w:val="212C7BE466CD4E40ABFD6CD29F36C93F"/>
    <w:rsid w:val="00CD448A"/>
  </w:style>
  <w:style w:type="paragraph" w:customStyle="1" w:styleId="37FFB61115AA4A81AA4CF6C7B28E411D">
    <w:name w:val="37FFB61115AA4A81AA4CF6C7B28E411D"/>
    <w:rsid w:val="00CD448A"/>
  </w:style>
  <w:style w:type="paragraph" w:customStyle="1" w:styleId="07B7BAB9A0B34EDA96F18A042956E376">
    <w:name w:val="07B7BAB9A0B34EDA96F18A042956E376"/>
    <w:rsid w:val="00CD448A"/>
  </w:style>
  <w:style w:type="paragraph" w:customStyle="1" w:styleId="706C7E23628941E79C4F1513D5DEC377">
    <w:name w:val="706C7E23628941E79C4F1513D5DEC377"/>
    <w:rsid w:val="00CD448A"/>
  </w:style>
  <w:style w:type="paragraph" w:customStyle="1" w:styleId="EC697B50497148DD835FD45DDBA26C1B">
    <w:name w:val="EC697B50497148DD835FD45DDBA26C1B"/>
    <w:rsid w:val="00CD448A"/>
  </w:style>
  <w:style w:type="paragraph" w:customStyle="1" w:styleId="EDEFFCF0EF424EE0B7384C01C0FF21AB">
    <w:name w:val="EDEFFCF0EF424EE0B7384C01C0FF21AB"/>
    <w:rsid w:val="00CD448A"/>
  </w:style>
  <w:style w:type="paragraph" w:customStyle="1" w:styleId="25ACA47C85D6451AAFC43F0063443D96">
    <w:name w:val="25ACA47C85D6451AAFC43F0063443D96"/>
    <w:rsid w:val="00CD448A"/>
  </w:style>
  <w:style w:type="paragraph" w:customStyle="1" w:styleId="4F8AB258105541E69E30021E5AE9AFAD">
    <w:name w:val="4F8AB258105541E69E30021E5AE9AFAD"/>
    <w:rsid w:val="00CD448A"/>
  </w:style>
  <w:style w:type="paragraph" w:customStyle="1" w:styleId="BCC0885DDED445E8A37FC2FD7C6C1731">
    <w:name w:val="BCC0885DDED445E8A37FC2FD7C6C1731"/>
    <w:rsid w:val="00CD448A"/>
  </w:style>
  <w:style w:type="paragraph" w:customStyle="1" w:styleId="D1A190E0F23D4E1AA6994642EE6EBAFB">
    <w:name w:val="D1A190E0F23D4E1AA6994642EE6EBAFB"/>
    <w:rsid w:val="00CD448A"/>
  </w:style>
  <w:style w:type="paragraph" w:customStyle="1" w:styleId="E02C33E613D54E37933DB028858228AA">
    <w:name w:val="E02C33E613D54E37933DB028858228AA"/>
    <w:rsid w:val="00CD448A"/>
  </w:style>
  <w:style w:type="paragraph" w:customStyle="1" w:styleId="3E0B0D009A8E4DDD85833F3300DE0564">
    <w:name w:val="3E0B0D009A8E4DDD85833F3300DE0564"/>
    <w:rsid w:val="00CD448A"/>
  </w:style>
  <w:style w:type="paragraph" w:customStyle="1" w:styleId="C4ECDB779E334BB198B3DF5553EA9F24">
    <w:name w:val="C4ECDB779E334BB198B3DF5553EA9F24"/>
    <w:rsid w:val="00CD448A"/>
  </w:style>
  <w:style w:type="paragraph" w:customStyle="1" w:styleId="754BC24101874168B80142ADD68CF5C3">
    <w:name w:val="754BC24101874168B80142ADD68CF5C3"/>
    <w:rsid w:val="00CD4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8193F16-9CE7-48F0-AB17-16CAD39BA1F4}">
  <ds:schemaRefs>
    <ds:schemaRef ds:uri="http://schemas.openxmlformats.org/officeDocument/2006/bibliography"/>
  </ds:schemaRefs>
</ds:datastoreItem>
</file>

<file path=customXml/itemProps2.xml><?xml version="1.0" encoding="utf-8"?>
<ds:datastoreItem xmlns:ds="http://schemas.openxmlformats.org/officeDocument/2006/customXml" ds:itemID="{E7DDF2BA-3462-4B9E-90B6-6F118D30D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B4AFC-BB30-4E50-9F71-6DCE0E5C2A05}">
  <ds:schemaRefs>
    <ds:schemaRef ds:uri="http://schemas.microsoft.com/sharepoint/v3/contenttype/forms"/>
  </ds:schemaRefs>
</ds:datastoreItem>
</file>

<file path=customXml/itemProps4.xml><?xml version="1.0" encoding="utf-8"?>
<ds:datastoreItem xmlns:ds="http://schemas.openxmlformats.org/officeDocument/2006/customXml" ds:itemID="{51562CDE-335E-42C9-8984-AE507E7A528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Traditional newspaper</Template>
  <TotalTime>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2024-03-27T04:35:00Z</dcterms:created>
  <dcterms:modified xsi:type="dcterms:W3CDTF">2024-05-06T03:54:00Z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